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F45C9A" w14:textId="77777777" w:rsidR="00920DDE" w:rsidRDefault="00920DDE" w:rsidP="00920DDE">
      <w:pPr>
        <w:widowControl w:val="0"/>
        <w:autoSpaceDE w:val="0"/>
        <w:autoSpaceDN w:val="0"/>
        <w:adjustRightInd w:val="0"/>
        <w:rPr>
          <w:rFonts w:cs="Times"/>
          <w:b/>
          <w:bCs/>
          <w:iCs/>
          <w:color w:val="003975"/>
        </w:rPr>
      </w:pPr>
      <w:r w:rsidRPr="001D40E1">
        <w:rPr>
          <w:rFonts w:cs="Times"/>
          <w:b/>
          <w:bCs/>
          <w:iCs/>
          <w:color w:val="003975"/>
        </w:rPr>
        <w:t>PRESENTING CLINICAL SIGNS</w:t>
      </w:r>
    </w:p>
    <w:p w14:paraId="62270B16" w14:textId="77777777" w:rsidR="00A25732" w:rsidRPr="00A25732" w:rsidRDefault="00920DDE" w:rsidP="00920DDE">
      <w:pPr>
        <w:pStyle w:val="xmsonormal"/>
        <w:spacing w:before="0" w:beforeAutospacing="0" w:after="0" w:afterAutospacing="0"/>
        <w:rPr>
          <w:rFonts w:ascii="Lato" w:hAnsi="Lato" w:cs="Calibri"/>
          <w:color w:val="292F33"/>
          <w:sz w:val="19"/>
          <w:szCs w:val="19"/>
        </w:rPr>
      </w:pPr>
      <w:r w:rsidRPr="00A25732">
        <w:rPr>
          <w:rFonts w:ascii="Lato" w:hAnsi="Lato" w:cs="Calibri"/>
          <w:color w:val="292F33"/>
          <w:sz w:val="19"/>
          <w:szCs w:val="19"/>
        </w:rPr>
        <w:br/>
        <w:t>History: 18yr FS Russian Blue presented to clinic for ADR. Owners returned home tonight after 2-week vacation and noticed patient hiding under bed. When owner got patient out from under bed, patient was leaning to left side and not walking well. Eating normal and drinking a lot of water. Owner states patient had similar episode 3-4 years ago, diagnostics and MRI performed, no cause found. Improved on Pred, has been off medications for past 2 years.</w:t>
      </w:r>
    </w:p>
    <w:p w14:paraId="3132E723" w14:textId="3911278C" w:rsidR="00920DDE" w:rsidRPr="00A25732" w:rsidRDefault="00920DDE" w:rsidP="00920DDE">
      <w:pPr>
        <w:pStyle w:val="xmsonormal"/>
        <w:spacing w:before="0" w:beforeAutospacing="0" w:after="0" w:afterAutospacing="0"/>
        <w:rPr>
          <w:rFonts w:ascii="Lato" w:hAnsi="Lato" w:cs="Times"/>
          <w:b/>
          <w:bCs/>
          <w:iCs/>
          <w:color w:val="292F33"/>
          <w:sz w:val="19"/>
          <w:szCs w:val="19"/>
        </w:rPr>
      </w:pPr>
      <w:r w:rsidRPr="00A25732">
        <w:rPr>
          <w:rFonts w:ascii="Lato" w:hAnsi="Lato" w:cs="Calibri"/>
          <w:color w:val="292F33"/>
          <w:sz w:val="19"/>
          <w:szCs w:val="19"/>
        </w:rPr>
        <w:br/>
        <w:t xml:space="preserve">Abnormal PE/Chem/CBC/UA Results: CBC: lymphopenia COMP: severe azotemia (BUN 298, creatinine 16), hyperphosphatemia (27), hyperglobulinemia (5.7), increased </w:t>
      </w:r>
      <w:proofErr w:type="spellStart"/>
      <w:r w:rsidRPr="00A25732">
        <w:rPr>
          <w:rFonts w:ascii="Lato" w:hAnsi="Lato" w:cs="Calibri"/>
          <w:color w:val="292F33"/>
          <w:sz w:val="19"/>
          <w:szCs w:val="19"/>
        </w:rPr>
        <w:t>tBili</w:t>
      </w:r>
      <w:proofErr w:type="spellEnd"/>
      <w:r w:rsidRPr="00A25732">
        <w:rPr>
          <w:rFonts w:ascii="Lato" w:hAnsi="Lato" w:cs="Calibri"/>
          <w:color w:val="292F33"/>
          <w:sz w:val="19"/>
          <w:szCs w:val="19"/>
        </w:rPr>
        <w:t xml:space="preserve"> (1.0) EPOC: metabolic acidosis with respiratory compensation, hyponatremia (141), hyperkalemia (7.7), hypocalcemia (0.93), azotemia (BUN too high to read, </w:t>
      </w:r>
      <w:proofErr w:type="spellStart"/>
      <w:r w:rsidRPr="00A25732">
        <w:rPr>
          <w:rFonts w:ascii="Lato" w:hAnsi="Lato" w:cs="Calibri"/>
          <w:color w:val="292F33"/>
          <w:sz w:val="19"/>
          <w:szCs w:val="19"/>
        </w:rPr>
        <w:t>crea</w:t>
      </w:r>
      <w:proofErr w:type="spellEnd"/>
      <w:r w:rsidRPr="00A25732">
        <w:rPr>
          <w:rFonts w:ascii="Lato" w:hAnsi="Lato" w:cs="Calibri"/>
          <w:color w:val="292F33"/>
          <w:sz w:val="19"/>
          <w:szCs w:val="19"/>
        </w:rPr>
        <w:t xml:space="preserve"> &gt;150) </w:t>
      </w:r>
      <w:proofErr w:type="spellStart"/>
      <w:r w:rsidRPr="00A25732">
        <w:rPr>
          <w:rFonts w:ascii="Lato" w:hAnsi="Lato" w:cs="Calibri"/>
          <w:color w:val="292F33"/>
          <w:sz w:val="19"/>
          <w:szCs w:val="19"/>
        </w:rPr>
        <w:t>ProBNP</w:t>
      </w:r>
      <w:proofErr w:type="spellEnd"/>
      <w:r w:rsidRPr="00A25732">
        <w:rPr>
          <w:rFonts w:ascii="Lato" w:hAnsi="Lato" w:cs="Calibri"/>
          <w:color w:val="292F33"/>
          <w:sz w:val="19"/>
          <w:szCs w:val="19"/>
        </w:rPr>
        <w:t xml:space="preserve">: Abnormal </w:t>
      </w:r>
      <w:proofErr w:type="spellStart"/>
      <w:r w:rsidRPr="00A25732">
        <w:rPr>
          <w:rFonts w:ascii="Lato" w:hAnsi="Lato" w:cs="Calibri"/>
          <w:color w:val="292F33"/>
          <w:sz w:val="19"/>
          <w:szCs w:val="19"/>
        </w:rPr>
        <w:t>FPLi</w:t>
      </w:r>
      <w:proofErr w:type="spellEnd"/>
      <w:r w:rsidRPr="00A25732">
        <w:rPr>
          <w:rFonts w:ascii="Lato" w:hAnsi="Lato" w:cs="Calibri"/>
          <w:color w:val="292F33"/>
          <w:sz w:val="19"/>
          <w:szCs w:val="19"/>
        </w:rPr>
        <w:t xml:space="preserve">: Abnormal PCV/TS: 32%, 10.4g/dL Blood Pressure: 141/103 M:116 165/89 M:111 138/116 M:123 Radiographs: -Stomach is moderately distended with gas. Small intestines are normal in size, shape and distribution and predominantly </w:t>
      </w:r>
      <w:proofErr w:type="gramStart"/>
      <w:r w:rsidRPr="00A25732">
        <w:rPr>
          <w:rFonts w:ascii="Lato" w:hAnsi="Lato" w:cs="Calibri"/>
          <w:color w:val="292F33"/>
          <w:sz w:val="19"/>
          <w:szCs w:val="19"/>
        </w:rPr>
        <w:t>gas-filled</w:t>
      </w:r>
      <w:proofErr w:type="gramEnd"/>
      <w:r w:rsidRPr="00A25732">
        <w:rPr>
          <w:rFonts w:ascii="Lato" w:hAnsi="Lato" w:cs="Calibri"/>
          <w:color w:val="292F33"/>
          <w:sz w:val="19"/>
          <w:szCs w:val="19"/>
        </w:rPr>
        <w:t xml:space="preserve">. Colon is filled with a large amount of gas and mild amount of formed fecal material. -Serosal contrast is adequate. -Liver, </w:t>
      </w:r>
      <w:proofErr w:type="gramStart"/>
      <w:r w:rsidRPr="00A25732">
        <w:rPr>
          <w:rFonts w:ascii="Lato" w:hAnsi="Lato" w:cs="Calibri"/>
          <w:color w:val="292F33"/>
          <w:sz w:val="19"/>
          <w:szCs w:val="19"/>
        </w:rPr>
        <w:t>spleen</w:t>
      </w:r>
      <w:proofErr w:type="gramEnd"/>
      <w:r w:rsidRPr="00A25732">
        <w:rPr>
          <w:rFonts w:ascii="Lato" w:hAnsi="Lato" w:cs="Calibri"/>
          <w:color w:val="292F33"/>
          <w:sz w:val="19"/>
          <w:szCs w:val="19"/>
        </w:rPr>
        <w:t xml:space="preserve"> and visible kidneys are within normal limits. -Cardiovascular structures, pleura and mediastinum are within normal limits. -Mild diffuse bronchial pulmonary pattern. -Multifocal spondylosis deformans, typically clinically insignificant. Conclusion -Lower airway disease such as feline asthma. -Radiographically normal cardiovascular structures. This does not exclude compensated cardiac disease. Consider further evaluation with echocardiogram, if clinically indicated. -Increased gas throughout the gastrointestinal tract is often associated with nonobstructive </w:t>
      </w:r>
      <w:proofErr w:type="spellStart"/>
      <w:r w:rsidRPr="00A25732">
        <w:rPr>
          <w:rFonts w:ascii="Lato" w:hAnsi="Lato" w:cs="Calibri"/>
          <w:color w:val="292F33"/>
          <w:sz w:val="19"/>
          <w:szCs w:val="19"/>
        </w:rPr>
        <w:t>gastroenterocolitis</w:t>
      </w:r>
      <w:proofErr w:type="spellEnd"/>
      <w:r w:rsidRPr="00A25732">
        <w:rPr>
          <w:rFonts w:ascii="Lato" w:hAnsi="Lato" w:cs="Calibri"/>
          <w:color w:val="292F33"/>
          <w:sz w:val="19"/>
          <w:szCs w:val="19"/>
        </w:rPr>
        <w:t xml:space="preserve">. Urinalysis: S.G: 1.018 Leukocytes: +++500 pH: 6.5 Epithelial and Transitional cells present, renal cells, </w:t>
      </w:r>
      <w:proofErr w:type="gramStart"/>
      <w:r w:rsidRPr="00A25732">
        <w:rPr>
          <w:rFonts w:ascii="Lato" w:hAnsi="Lato" w:cs="Calibri"/>
          <w:color w:val="292F33"/>
          <w:sz w:val="19"/>
          <w:szCs w:val="19"/>
        </w:rPr>
        <w:t>rod</w:t>
      </w:r>
      <w:proofErr w:type="gramEnd"/>
      <w:r w:rsidRPr="00A25732">
        <w:rPr>
          <w:rFonts w:ascii="Lato" w:hAnsi="Lato" w:cs="Calibri"/>
          <w:color w:val="292F33"/>
          <w:sz w:val="19"/>
          <w:szCs w:val="19"/>
        </w:rPr>
        <w:t xml:space="preserve"> and cocci bacteria</w:t>
      </w:r>
      <w:r w:rsidRPr="00A25732">
        <w:rPr>
          <w:rFonts w:ascii="Calibri" w:hAnsi="Calibri" w:cs="Calibri"/>
          <w:color w:val="292F33"/>
        </w:rPr>
        <w:br/>
      </w:r>
    </w:p>
    <w:p w14:paraId="4CE42DCC" w14:textId="154C750B" w:rsidR="00920DDE" w:rsidRPr="00920DDE" w:rsidRDefault="00920DDE" w:rsidP="00920DDE">
      <w:pPr>
        <w:pStyle w:val="NormalWeb"/>
        <w:spacing w:before="0" w:beforeAutospacing="0" w:after="0" w:afterAutospacing="0"/>
        <w:rPr>
          <w:rFonts w:ascii="Calibri" w:hAnsi="Calibri" w:cs="Calibri"/>
          <w:color w:val="212121"/>
        </w:rPr>
      </w:pPr>
      <w:r w:rsidRPr="001D40E1">
        <w:rPr>
          <w:rFonts w:ascii="Lato" w:hAnsi="Lato" w:cs="Times"/>
          <w:b/>
          <w:bCs/>
          <w:iCs/>
          <w:color w:val="003975"/>
          <w:sz w:val="19"/>
          <w:szCs w:val="19"/>
        </w:rPr>
        <w:t xml:space="preserve">ULTRASONOGRAPHIC EXAMINATION OF THE ABDOMEN </w:t>
      </w:r>
    </w:p>
    <w:p w14:paraId="68BDCB64" w14:textId="77777777" w:rsidR="00920DDE" w:rsidRPr="001D40E1" w:rsidRDefault="00920DDE" w:rsidP="00920DDE">
      <w:pPr>
        <w:shd w:val="clear" w:color="auto" w:fill="FFFFFF"/>
        <w:rPr>
          <w:rFonts w:cs="Times"/>
          <w:b/>
          <w:color w:val="003975"/>
        </w:rPr>
      </w:pPr>
    </w:p>
    <w:p w14:paraId="5430A4D4" w14:textId="77777777" w:rsidR="00920DDE" w:rsidRPr="001D40E1" w:rsidRDefault="00920DDE" w:rsidP="00920DDE">
      <w:pPr>
        <w:ind w:right="-24"/>
        <w:rPr>
          <w:b/>
          <w:i/>
          <w:color w:val="003975"/>
        </w:rPr>
      </w:pPr>
      <w:r w:rsidRPr="001D40E1">
        <w:rPr>
          <w:b/>
          <w:i/>
          <w:color w:val="003975"/>
        </w:rPr>
        <w:t>Urinary System</w:t>
      </w:r>
    </w:p>
    <w:p w14:paraId="69302943" w14:textId="60F89B91" w:rsidR="00920DDE" w:rsidRDefault="00920DDE" w:rsidP="00920DDE">
      <w:r w:rsidRPr="00D47AC7">
        <w:t xml:space="preserve">The urinary bladder is </w:t>
      </w:r>
      <w:r w:rsidR="00A25732">
        <w:t>moderately</w:t>
      </w:r>
      <w:r>
        <w:t xml:space="preserve"> </w:t>
      </w:r>
      <w:r w:rsidRPr="00D47AC7">
        <w:t xml:space="preserve">distended with anechoic urine, and no luminal sediment is present.  The ureteral papillae, trigone and pelvic urethra are of normal appearance, and the ureters are not visible (normal).  No masses, calculi or mucosal irregularities are noted.  Urethra visualized to </w:t>
      </w:r>
      <w:r w:rsidR="00A25732">
        <w:t>2.0</w:t>
      </w:r>
      <w:r w:rsidRPr="00D47AC7">
        <w:t xml:space="preserve"> cm.</w:t>
      </w:r>
    </w:p>
    <w:p w14:paraId="14323800" w14:textId="77777777" w:rsidR="00920DDE" w:rsidRPr="001D40E1" w:rsidRDefault="00920DDE" w:rsidP="00920DDE">
      <w:pPr>
        <w:ind w:right="-24"/>
      </w:pPr>
    </w:p>
    <w:p w14:paraId="59B6CBFF" w14:textId="60A48DEA" w:rsidR="000E4BBE" w:rsidRPr="00C761B4" w:rsidRDefault="000E4BBE" w:rsidP="000E4BBE">
      <w:pPr>
        <w:ind w:right="-24"/>
      </w:pPr>
      <w:r>
        <w:t>Both</w:t>
      </w:r>
      <w:r w:rsidRPr="00C761B4">
        <w:t xml:space="preserve"> kidney</w:t>
      </w:r>
      <w:r>
        <w:t>s are</w:t>
      </w:r>
      <w:r w:rsidRPr="00C761B4">
        <w:t xml:space="preserve"> </w:t>
      </w:r>
      <w:r w:rsidR="00A035D6" w:rsidRPr="00C761B4">
        <w:t>hyperechoic and</w:t>
      </w:r>
      <w:r w:rsidRPr="00C761B4">
        <w:t xml:space="preserve"> exhibit</w:t>
      </w:r>
      <w:r w:rsidRPr="00C761B4">
        <w:t xml:space="preserve"> poor </w:t>
      </w:r>
      <w:r w:rsidRPr="00C761B4">
        <w:t xml:space="preserve">cortico-medullary differentiation.   There is </w:t>
      </w:r>
      <w:r>
        <w:t>moderate</w:t>
      </w:r>
      <w:r w:rsidRPr="00C761B4">
        <w:t xml:space="preserve"> dilation of the renal pelvis, with anechoic contents.  There is no evidence of nephrolithiasis, mineralization, or hydronephrosis.  The proximal ureters are not visible (normal). The left kidney is </w:t>
      </w:r>
      <w:r>
        <w:t>1.8</w:t>
      </w:r>
      <w:r w:rsidRPr="00C761B4">
        <w:t xml:space="preserve"> cm in length.  The right kidney is </w:t>
      </w:r>
      <w:r>
        <w:t>2.1</w:t>
      </w:r>
      <w:r w:rsidRPr="00C761B4">
        <w:t xml:space="preserve"> cm in length</w:t>
      </w:r>
      <w:r>
        <w:t>.</w:t>
      </w:r>
    </w:p>
    <w:p w14:paraId="0B52D39F" w14:textId="77777777" w:rsidR="00920DDE" w:rsidRPr="001D40E1" w:rsidRDefault="00920DDE" w:rsidP="00920DDE">
      <w:pPr>
        <w:ind w:right="-24"/>
      </w:pPr>
    </w:p>
    <w:p w14:paraId="038D2C12" w14:textId="77777777" w:rsidR="00920DDE" w:rsidRPr="001D40E1" w:rsidRDefault="00920DDE" w:rsidP="00920DDE">
      <w:pPr>
        <w:ind w:right="-24"/>
        <w:rPr>
          <w:b/>
          <w:i/>
          <w:color w:val="003975"/>
        </w:rPr>
      </w:pPr>
      <w:r w:rsidRPr="001D40E1">
        <w:rPr>
          <w:b/>
          <w:i/>
          <w:color w:val="003975"/>
        </w:rPr>
        <w:t>Adrenal Glands</w:t>
      </w:r>
    </w:p>
    <w:p w14:paraId="0D59E4F1" w14:textId="5A8DF904" w:rsidR="00920DDE" w:rsidRPr="00D47AC7" w:rsidRDefault="00A25732" w:rsidP="00920DDE">
      <w:pPr>
        <w:rPr>
          <w:b/>
        </w:rPr>
      </w:pPr>
      <w:r>
        <w:t xml:space="preserve">The left adrenal gland is identified in its normal location. It is of normal size and </w:t>
      </w:r>
      <w:r w:rsidR="00920DDE" w:rsidRPr="00D47AC7">
        <w:t xml:space="preserve">shape with appropriate parenchymal echogenicity and </w:t>
      </w:r>
      <w:r>
        <w:t xml:space="preserve">focal mineralization, which is a normal variation for a cat. </w:t>
      </w:r>
      <w:r w:rsidR="00920DDE" w:rsidRPr="00D47AC7">
        <w:t xml:space="preserve">The left adrenal gland height is </w:t>
      </w:r>
      <w:r>
        <w:t xml:space="preserve">5.4 </w:t>
      </w:r>
      <w:r w:rsidR="00920DDE" w:rsidRPr="00D47AC7">
        <w:t xml:space="preserve">mm at the caudal pole.  The right adrenal gland </w:t>
      </w:r>
      <w:r>
        <w:t xml:space="preserve">is not distinctly visualized, but the region appears unremarkable. </w:t>
      </w:r>
    </w:p>
    <w:p w14:paraId="4CB0B4E9" w14:textId="77777777" w:rsidR="00920DDE" w:rsidRPr="001D40E1" w:rsidRDefault="00920DDE" w:rsidP="00920DDE">
      <w:pPr>
        <w:ind w:right="-24"/>
      </w:pPr>
      <w:r w:rsidRPr="001D40E1">
        <w:t xml:space="preserve"> </w:t>
      </w:r>
    </w:p>
    <w:p w14:paraId="321933CD" w14:textId="77777777" w:rsidR="00920DDE" w:rsidRPr="001D40E1" w:rsidRDefault="00920DDE" w:rsidP="00920DDE">
      <w:pPr>
        <w:ind w:right="-24"/>
        <w:rPr>
          <w:rFonts w:cs="Arial"/>
          <w:b/>
          <w:color w:val="003975"/>
        </w:rPr>
      </w:pPr>
      <w:r w:rsidRPr="001D40E1">
        <w:rPr>
          <w:b/>
          <w:i/>
          <w:color w:val="003975"/>
        </w:rPr>
        <w:t>Spleen</w:t>
      </w:r>
    </w:p>
    <w:p w14:paraId="188334A4" w14:textId="733F0B00" w:rsidR="00920DDE" w:rsidRDefault="00920DDE" w:rsidP="00920DDE">
      <w:r w:rsidRPr="001D40E1">
        <w:t xml:space="preserve">The spleen is of appropriate size and has a normal, homogenous parenchyma with a smooth, continuous capsular surface.   The splenic vasculature is normal with no evidence of congestion or thrombosis, and blood flow through the splenic hilus appears normal.   Thickness at the splenic hilus is normal at </w:t>
      </w:r>
      <w:r w:rsidR="000E4BBE">
        <w:t>8.0</w:t>
      </w:r>
      <w:r w:rsidRPr="001D40E1">
        <w:t xml:space="preserve"> cm.  </w:t>
      </w:r>
    </w:p>
    <w:p w14:paraId="7C8748A6" w14:textId="77777777" w:rsidR="00920DDE" w:rsidRPr="001D40E1" w:rsidRDefault="00920DDE" w:rsidP="00920DDE"/>
    <w:p w14:paraId="6CFAF6AC" w14:textId="77777777" w:rsidR="00920DDE" w:rsidRPr="001D40E1" w:rsidRDefault="00920DDE" w:rsidP="00920DDE">
      <w:pPr>
        <w:ind w:right="-24"/>
        <w:rPr>
          <w:rFonts w:cs="Arial"/>
          <w:b/>
          <w:color w:val="003975"/>
        </w:rPr>
      </w:pPr>
      <w:r w:rsidRPr="001D40E1">
        <w:rPr>
          <w:b/>
          <w:i/>
          <w:color w:val="003975"/>
        </w:rPr>
        <w:t>Liver</w:t>
      </w:r>
    </w:p>
    <w:p w14:paraId="72D613C0" w14:textId="77777777" w:rsidR="00920DDE" w:rsidRDefault="00920DDE" w:rsidP="00920DDE">
      <w:pPr>
        <w:ind w:right="-24"/>
      </w:pPr>
      <w:r w:rsidRPr="001D40E1">
        <w:t xml:space="preserve">The liver is of appropriate size and shape, with sharp borders and a mildly coarse parenchymal echotexture that is hypoechoic to the spleen.  The portal and hepatic vasculature are of normal size and appearance with no evidence of congestion or thrombosis. </w:t>
      </w:r>
    </w:p>
    <w:p w14:paraId="19C0A2EA" w14:textId="77777777" w:rsidR="00920DDE" w:rsidRPr="001D40E1" w:rsidRDefault="00920DDE" w:rsidP="00920DDE">
      <w:pPr>
        <w:ind w:right="-24"/>
      </w:pPr>
    </w:p>
    <w:p w14:paraId="0E36AFB8" w14:textId="435A3E56" w:rsidR="00920DDE" w:rsidRDefault="00920DDE" w:rsidP="00920DDE">
      <w:pPr>
        <w:ind w:right="-24"/>
      </w:pPr>
      <w:r w:rsidRPr="00D47AC7">
        <w:t xml:space="preserve">The gallbladder is </w:t>
      </w:r>
      <w:r w:rsidR="000E4BBE">
        <w:t>moderately</w:t>
      </w:r>
      <w:r w:rsidRPr="00D47AC7">
        <w:t xml:space="preserve"> distended with anechoic contents.  The wall was thin and continuous with no focal lesions.  The cystic and common bile ducts are normal / not visible.  </w:t>
      </w:r>
    </w:p>
    <w:p w14:paraId="62FFEEF9" w14:textId="77777777" w:rsidR="00920DDE" w:rsidRPr="001D40E1" w:rsidRDefault="00920DDE" w:rsidP="00920DDE">
      <w:pPr>
        <w:ind w:right="-24"/>
      </w:pPr>
    </w:p>
    <w:p w14:paraId="0F7FAB17" w14:textId="77777777" w:rsidR="00920DDE" w:rsidRPr="001D40E1" w:rsidRDefault="00920DDE" w:rsidP="00920DDE">
      <w:pPr>
        <w:ind w:right="-24"/>
        <w:rPr>
          <w:rFonts w:cs="Arial"/>
          <w:b/>
          <w:color w:val="003975"/>
        </w:rPr>
      </w:pPr>
      <w:r w:rsidRPr="001D40E1">
        <w:rPr>
          <w:b/>
          <w:i/>
          <w:color w:val="003975"/>
        </w:rPr>
        <w:t>Gastrointestinal</w:t>
      </w:r>
    </w:p>
    <w:p w14:paraId="0677AC91" w14:textId="67D5B1B1" w:rsidR="000E4BBE" w:rsidRPr="00C761B4" w:rsidRDefault="000E4BBE" w:rsidP="000E4BBE">
      <w:r w:rsidRPr="00C761B4">
        <w:t xml:space="preserve">The stomach is </w:t>
      </w:r>
      <w:r>
        <w:t>partially</w:t>
      </w:r>
      <w:r w:rsidRPr="00C761B4">
        <w:t xml:space="preserve"> distended with </w:t>
      </w:r>
      <w:r>
        <w:t>hypoechoic fluid</w:t>
      </w:r>
      <w:r w:rsidRPr="00C761B4">
        <w:t>.  The gastric wall is</w:t>
      </w:r>
      <w:r>
        <w:t xml:space="preserve"> 2.3</w:t>
      </w:r>
      <w:r w:rsidRPr="00C761B4">
        <w:t xml:space="preserve"> mm with normal deviations due to </w:t>
      </w:r>
      <w:proofErr w:type="spellStart"/>
      <w:r w:rsidRPr="00C761B4">
        <w:t>rugal</w:t>
      </w:r>
      <w:proofErr w:type="spellEnd"/>
      <w:r w:rsidRPr="00C761B4">
        <w:t xml:space="preserve"> folds and exhibits appropriate wall layering.   The pylorus is of normal appearance.</w:t>
      </w:r>
    </w:p>
    <w:p w14:paraId="56B114CD" w14:textId="77777777" w:rsidR="00920DDE" w:rsidRPr="001D40E1" w:rsidRDefault="00920DDE" w:rsidP="00920DDE">
      <w:pPr>
        <w:ind w:right="-24"/>
      </w:pPr>
    </w:p>
    <w:p w14:paraId="2E8A3C69" w14:textId="693CE5B8" w:rsidR="000E4BBE" w:rsidRPr="00C761B4" w:rsidRDefault="000E4BBE" w:rsidP="000E4BBE">
      <w:r w:rsidRPr="00C761B4">
        <w:t xml:space="preserve">The small bowel has </w:t>
      </w:r>
      <w:r>
        <w:t>focal</w:t>
      </w:r>
      <w:r w:rsidRPr="00C761B4">
        <w:t xml:space="preserve"> changes to the normal 1:3 muscularis to mucosa ratio.   Wall measurements are </w:t>
      </w:r>
      <w:r>
        <w:t>normal</w:t>
      </w:r>
      <w:r w:rsidRPr="00C761B4">
        <w:t xml:space="preserve"> up to </w:t>
      </w:r>
      <w:r>
        <w:t>2.6</w:t>
      </w:r>
      <w:r w:rsidRPr="00C761B4">
        <w:t xml:space="preserve"> mm for duodenum and </w:t>
      </w:r>
      <w:r>
        <w:t>2.2</w:t>
      </w:r>
      <w:r w:rsidRPr="00C761B4">
        <w:t xml:space="preserve"> mm for jejunum.  Overall wall layering is preserved.  Intestinal motility appears normal.</w:t>
      </w:r>
    </w:p>
    <w:p w14:paraId="2AFDE5E2" w14:textId="77777777" w:rsidR="00920DDE" w:rsidRDefault="00920DDE" w:rsidP="00920DDE">
      <w:pPr>
        <w:ind w:right="-24"/>
      </w:pPr>
    </w:p>
    <w:p w14:paraId="6968CDE4" w14:textId="2E991D7F" w:rsidR="00920DDE" w:rsidRDefault="00920DDE" w:rsidP="00920DDE">
      <w:pPr>
        <w:ind w:right="-24"/>
      </w:pPr>
      <w:r w:rsidRPr="00D47AC7">
        <w:t xml:space="preserve">The visible portions of the colon are of normal thickness, up to </w:t>
      </w:r>
      <w:r w:rsidR="000E4BBE">
        <w:t>1.1</w:t>
      </w:r>
      <w:r>
        <w:t xml:space="preserve"> </w:t>
      </w:r>
      <w:r w:rsidRPr="00D47AC7">
        <w:t xml:space="preserve">mm, with intact wall layering.   The ileocecal junction </w:t>
      </w:r>
      <w:r w:rsidR="000E4BBE" w:rsidRPr="00D47AC7">
        <w:t>is visualized and appears normal</w:t>
      </w:r>
      <w:r w:rsidRPr="00D47AC7">
        <w:t>.</w:t>
      </w:r>
    </w:p>
    <w:p w14:paraId="74AF85E8" w14:textId="77777777" w:rsidR="00920DDE" w:rsidRPr="001D40E1" w:rsidRDefault="00920DDE" w:rsidP="00920DDE">
      <w:pPr>
        <w:ind w:right="-24"/>
      </w:pPr>
    </w:p>
    <w:p w14:paraId="0CB10C92" w14:textId="77777777" w:rsidR="00920DDE" w:rsidRDefault="00920DDE" w:rsidP="00920DDE">
      <w:pPr>
        <w:ind w:right="-24"/>
        <w:rPr>
          <w:b/>
          <w:i/>
          <w:color w:val="003975"/>
        </w:rPr>
      </w:pPr>
      <w:r w:rsidRPr="001D40E1">
        <w:rPr>
          <w:b/>
          <w:i/>
          <w:color w:val="003975"/>
        </w:rPr>
        <w:t xml:space="preserve">Pancreas </w:t>
      </w:r>
    </w:p>
    <w:p w14:paraId="174FD7F4" w14:textId="0401B594" w:rsidR="000E4BBE" w:rsidRPr="00C761B4" w:rsidRDefault="000E4BBE" w:rsidP="000E4BBE">
      <w:pPr>
        <w:rPr>
          <w:b/>
        </w:rPr>
      </w:pPr>
      <w:r w:rsidRPr="00C761B4">
        <w:t xml:space="preserve">The </w:t>
      </w:r>
      <w:r w:rsidR="006146AD">
        <w:t>left and right limbs</w:t>
      </w:r>
      <w:r w:rsidRPr="00C761B4">
        <w:t xml:space="preserve"> of the pancreas </w:t>
      </w:r>
      <w:r w:rsidR="006146AD">
        <w:t>are</w:t>
      </w:r>
      <w:r w:rsidRPr="00C761B4">
        <w:t xml:space="preserve"> hypoechoic, but of normal size and with no changes to the surrounding mesenteric fat.   There is no evidence of peripancreatic inflammation.  The pancreatic duct appears normal. </w:t>
      </w:r>
    </w:p>
    <w:p w14:paraId="3A83BE3F" w14:textId="77777777" w:rsidR="00920DDE" w:rsidRPr="001D40E1" w:rsidRDefault="00920DDE" w:rsidP="00920DDE">
      <w:pPr>
        <w:ind w:right="-24"/>
      </w:pPr>
    </w:p>
    <w:p w14:paraId="6B263F0A" w14:textId="77777777" w:rsidR="00920DDE" w:rsidRDefault="00920DDE" w:rsidP="00920DDE">
      <w:pPr>
        <w:ind w:right="-24"/>
        <w:rPr>
          <w:b/>
          <w:i/>
          <w:color w:val="003975"/>
        </w:rPr>
      </w:pPr>
      <w:r w:rsidRPr="001D40E1">
        <w:rPr>
          <w:b/>
          <w:i/>
          <w:color w:val="003975"/>
        </w:rPr>
        <w:t>Free Abdomen</w:t>
      </w:r>
    </w:p>
    <w:p w14:paraId="354D5FC4" w14:textId="77777777" w:rsidR="00920DDE" w:rsidRDefault="00920DDE" w:rsidP="00920DDE">
      <w:pPr>
        <w:ind w:right="-24"/>
      </w:pPr>
      <w:r w:rsidRPr="001D40E1">
        <w:t xml:space="preserve">There is no evidence of free fluid within the peritoneal cavity.  The </w:t>
      </w:r>
      <w:proofErr w:type="spellStart"/>
      <w:r w:rsidRPr="001D40E1">
        <w:t>omentum</w:t>
      </w:r>
      <w:proofErr w:type="spellEnd"/>
      <w:r w:rsidRPr="001D40E1">
        <w:t xml:space="preserve"> and intra-abdominal fat are of appropriate echogenicity.  Enlarged abdominal lymph nodes are not observed.  The aortic trifurcation has normal blood flow with no evidence of thrombosis.</w:t>
      </w:r>
    </w:p>
    <w:p w14:paraId="745FA2DD" w14:textId="77777777" w:rsidR="00920DDE" w:rsidRPr="001D40E1" w:rsidRDefault="00920DDE" w:rsidP="00920DDE">
      <w:pPr>
        <w:ind w:right="-24"/>
      </w:pPr>
    </w:p>
    <w:p w14:paraId="13F7EF20" w14:textId="77777777" w:rsidR="00920DDE" w:rsidRDefault="00920DDE" w:rsidP="00920DDE">
      <w:pPr>
        <w:ind w:right="-24"/>
        <w:rPr>
          <w:b/>
          <w:color w:val="003975"/>
        </w:rPr>
      </w:pPr>
      <w:r w:rsidRPr="001D40E1">
        <w:rPr>
          <w:rFonts w:cs="Times"/>
          <w:b/>
          <w:bCs/>
          <w:iCs/>
          <w:color w:val="003975"/>
        </w:rPr>
        <w:t>ULTRASONOGRAPHIC</w:t>
      </w:r>
      <w:r w:rsidRPr="001D40E1">
        <w:rPr>
          <w:b/>
          <w:color w:val="003975"/>
        </w:rPr>
        <w:t xml:space="preserve"> FINDINGS</w:t>
      </w:r>
    </w:p>
    <w:p w14:paraId="299D5566" w14:textId="77777777" w:rsidR="00920DDE" w:rsidRDefault="00920DDE" w:rsidP="00920DDE">
      <w:pPr>
        <w:ind w:right="-24"/>
        <w:rPr>
          <w:b/>
          <w:color w:val="003975"/>
        </w:rPr>
      </w:pPr>
    </w:p>
    <w:p w14:paraId="13E1FB6E" w14:textId="77777777" w:rsidR="00920DDE" w:rsidRPr="0025512A" w:rsidRDefault="00920DDE" w:rsidP="00920DDE">
      <w:pPr>
        <w:ind w:right="-24"/>
        <w:jc w:val="both"/>
        <w:rPr>
          <w:rFonts w:ascii="Lato Regular" w:hAnsi="Lato Regular"/>
          <w:b/>
          <w:color w:val="003975"/>
        </w:rPr>
      </w:pPr>
      <w:r w:rsidRPr="00900B10">
        <w:rPr>
          <w:rFonts w:ascii="Lato Regular" w:hAnsi="Lato Regular"/>
          <w:b/>
          <w:color w:val="003975"/>
        </w:rPr>
        <w:t>Primary Findings</w:t>
      </w:r>
    </w:p>
    <w:p w14:paraId="5F77687A" w14:textId="77777777" w:rsidR="00920DDE" w:rsidRPr="001D40E1" w:rsidRDefault="00920DDE" w:rsidP="00920DDE">
      <w:pPr>
        <w:ind w:right="-24"/>
        <w:rPr>
          <w:b/>
          <w:color w:val="003975"/>
        </w:rPr>
      </w:pPr>
    </w:p>
    <w:p w14:paraId="02EFEF09" w14:textId="001FF177" w:rsidR="00920DDE" w:rsidRDefault="000E4BBE" w:rsidP="00920DDE">
      <w:pPr>
        <w:pStyle w:val="ListParagraph"/>
        <w:numPr>
          <w:ilvl w:val="0"/>
          <w:numId w:val="11"/>
        </w:numPr>
        <w:ind w:right="-24"/>
        <w:rPr>
          <w:rFonts w:cs="Latha"/>
        </w:rPr>
      </w:pPr>
      <w:r>
        <w:rPr>
          <w:rFonts w:cs="Latha"/>
        </w:rPr>
        <w:t xml:space="preserve">Bilaterally small, chronically diseased kidneys with </w:t>
      </w:r>
      <w:proofErr w:type="spellStart"/>
      <w:r>
        <w:rPr>
          <w:rFonts w:cs="Latha"/>
        </w:rPr>
        <w:t>pyelectasia</w:t>
      </w:r>
      <w:proofErr w:type="spellEnd"/>
      <w:r>
        <w:rPr>
          <w:rFonts w:cs="Latha"/>
        </w:rPr>
        <w:t xml:space="preserve"> </w:t>
      </w:r>
    </w:p>
    <w:p w14:paraId="49B1D029" w14:textId="77777777" w:rsidR="00920DDE" w:rsidRDefault="00920DDE" w:rsidP="00920DDE">
      <w:pPr>
        <w:pStyle w:val="ListParagraph"/>
        <w:ind w:right="-24"/>
        <w:rPr>
          <w:rFonts w:cs="Latha"/>
        </w:rPr>
      </w:pPr>
    </w:p>
    <w:p w14:paraId="458B8EF6" w14:textId="66BF1565" w:rsidR="00920DDE" w:rsidRDefault="000E4BBE" w:rsidP="00920DDE">
      <w:pPr>
        <w:pStyle w:val="ListParagraph"/>
        <w:numPr>
          <w:ilvl w:val="0"/>
          <w:numId w:val="11"/>
        </w:numPr>
        <w:ind w:right="-24"/>
        <w:rPr>
          <w:rFonts w:cs="Latha"/>
        </w:rPr>
      </w:pPr>
      <w:r>
        <w:rPr>
          <w:rFonts w:cs="Latha"/>
        </w:rPr>
        <w:t xml:space="preserve">Diffusely mottled in appearance hypoechoic </w:t>
      </w:r>
      <w:r w:rsidR="00CC01EC">
        <w:rPr>
          <w:rFonts w:cs="Latha"/>
        </w:rPr>
        <w:t xml:space="preserve">pancreas, consistent with either </w:t>
      </w:r>
      <w:proofErr w:type="spellStart"/>
      <w:r w:rsidR="00CC01EC">
        <w:rPr>
          <w:rFonts w:cs="Latha"/>
        </w:rPr>
        <w:t>pancreatis</w:t>
      </w:r>
      <w:proofErr w:type="spellEnd"/>
      <w:r w:rsidR="00CC01EC">
        <w:rPr>
          <w:rFonts w:cs="Latha"/>
        </w:rPr>
        <w:t xml:space="preserve"> or normal aging change</w:t>
      </w:r>
    </w:p>
    <w:p w14:paraId="15F84A96" w14:textId="77777777" w:rsidR="00920DDE" w:rsidRPr="0025512A" w:rsidRDefault="00920DDE" w:rsidP="00920DDE">
      <w:pPr>
        <w:pStyle w:val="ListParagraph"/>
        <w:rPr>
          <w:rFonts w:cs="Latha"/>
        </w:rPr>
      </w:pPr>
    </w:p>
    <w:p w14:paraId="71522073" w14:textId="77777777" w:rsidR="00920DDE" w:rsidRDefault="00920DDE" w:rsidP="00920DDE">
      <w:pPr>
        <w:ind w:right="-24"/>
        <w:jc w:val="both"/>
        <w:rPr>
          <w:rFonts w:ascii="Lato Regular" w:hAnsi="Lato Regular"/>
          <w:b/>
          <w:color w:val="003975"/>
        </w:rPr>
      </w:pPr>
      <w:r>
        <w:rPr>
          <w:rFonts w:ascii="Lato Regular" w:hAnsi="Lato Regular"/>
          <w:b/>
          <w:color w:val="003975"/>
        </w:rPr>
        <w:t>Secondary</w:t>
      </w:r>
      <w:r w:rsidRPr="00900B10">
        <w:rPr>
          <w:rFonts w:ascii="Lato Regular" w:hAnsi="Lato Regular"/>
          <w:b/>
          <w:color w:val="003975"/>
        </w:rPr>
        <w:t xml:space="preserve"> Findings</w:t>
      </w:r>
    </w:p>
    <w:p w14:paraId="76B3D250" w14:textId="77777777" w:rsidR="00920DDE" w:rsidRPr="00900B10" w:rsidRDefault="00920DDE" w:rsidP="00920DDE">
      <w:pPr>
        <w:ind w:right="-24"/>
        <w:jc w:val="both"/>
        <w:rPr>
          <w:rFonts w:ascii="Lato Regular" w:hAnsi="Lato Regular"/>
          <w:b/>
          <w:color w:val="003975"/>
        </w:rPr>
      </w:pPr>
    </w:p>
    <w:p w14:paraId="09624730" w14:textId="0D36DE2A" w:rsidR="00920DDE" w:rsidRPr="00A035D6" w:rsidRDefault="00920DDE" w:rsidP="00920DDE">
      <w:pPr>
        <w:pStyle w:val="ListParagraph"/>
        <w:numPr>
          <w:ilvl w:val="0"/>
          <w:numId w:val="11"/>
        </w:numPr>
        <w:ind w:right="-24"/>
        <w:rPr>
          <w:rFonts w:cs="Latha"/>
        </w:rPr>
      </w:pPr>
      <w:r>
        <w:rPr>
          <w:rFonts w:cs="Latha"/>
        </w:rPr>
        <w:t xml:space="preserve"> </w:t>
      </w:r>
      <w:r w:rsidR="000E4BBE">
        <w:rPr>
          <w:rFonts w:cs="Latha"/>
        </w:rPr>
        <w:t>Prominent small intestinal muscularis layer, consistent with infiltrative bowel disease</w:t>
      </w:r>
    </w:p>
    <w:p w14:paraId="1A51A26E" w14:textId="77777777" w:rsidR="00920DDE" w:rsidRPr="0025512A" w:rsidRDefault="00920DDE" w:rsidP="00920DDE">
      <w:pPr>
        <w:ind w:right="-24"/>
        <w:rPr>
          <w:rFonts w:cs="Latha"/>
        </w:rPr>
      </w:pPr>
    </w:p>
    <w:p w14:paraId="48D10CF5" w14:textId="77777777" w:rsidR="00920DDE" w:rsidRPr="001D40E1" w:rsidRDefault="00920DDE" w:rsidP="00920DDE">
      <w:pPr>
        <w:ind w:right="-24"/>
        <w:rPr>
          <w:rFonts w:cs="Latha"/>
          <w:b/>
          <w:color w:val="003975"/>
          <w:u w:val="single"/>
        </w:rPr>
      </w:pPr>
      <w:r w:rsidRPr="001D40E1">
        <w:rPr>
          <w:rFonts w:cs="Latha"/>
          <w:b/>
          <w:color w:val="003975"/>
          <w:u w:val="single"/>
        </w:rPr>
        <w:t>INTERPRETATION OF THE FINDINGS &amp; FURTHER RECOMMENDATIONS</w:t>
      </w:r>
    </w:p>
    <w:p w14:paraId="16EAF949" w14:textId="77777777" w:rsidR="00920DDE" w:rsidRDefault="00920DDE" w:rsidP="00920DDE">
      <w:pPr>
        <w:widowControl w:val="0"/>
        <w:autoSpaceDE w:val="0"/>
        <w:autoSpaceDN w:val="0"/>
        <w:adjustRightInd w:val="0"/>
        <w:rPr>
          <w:rFonts w:cs="Arial"/>
          <w:bCs/>
        </w:rPr>
      </w:pPr>
    </w:p>
    <w:p w14:paraId="5BCE8576" w14:textId="77777777" w:rsidR="00CC01EC" w:rsidRDefault="00CC01EC" w:rsidP="00920DDE">
      <w:pPr>
        <w:widowControl w:val="0"/>
        <w:autoSpaceDE w:val="0"/>
        <w:autoSpaceDN w:val="0"/>
        <w:adjustRightInd w:val="0"/>
        <w:rPr>
          <w:rFonts w:cs="Arial"/>
          <w:bCs/>
        </w:rPr>
      </w:pPr>
      <w:r>
        <w:rPr>
          <w:rFonts w:cs="Arial"/>
          <w:bCs/>
        </w:rPr>
        <w:t xml:space="preserve">The changes to both kidneys are severe, and there is likely an element of acute-on-chronic renal failure present. Given the active urine sediment and presence of </w:t>
      </w:r>
      <w:proofErr w:type="spellStart"/>
      <w:r>
        <w:rPr>
          <w:rFonts w:cs="Arial"/>
          <w:bCs/>
        </w:rPr>
        <w:t>pyelectasia</w:t>
      </w:r>
      <w:proofErr w:type="spellEnd"/>
      <w:r>
        <w:rPr>
          <w:rFonts w:cs="Arial"/>
          <w:bCs/>
        </w:rPr>
        <w:t>, pyelonephritis is possible. Additional recommendations include:</w:t>
      </w:r>
    </w:p>
    <w:p w14:paraId="4955FD6E" w14:textId="77777777" w:rsidR="00CC01EC" w:rsidRDefault="00CC01EC" w:rsidP="00920DDE">
      <w:pPr>
        <w:widowControl w:val="0"/>
        <w:autoSpaceDE w:val="0"/>
        <w:autoSpaceDN w:val="0"/>
        <w:adjustRightInd w:val="0"/>
        <w:rPr>
          <w:rFonts w:cs="Arial"/>
          <w:bCs/>
        </w:rPr>
      </w:pPr>
    </w:p>
    <w:p w14:paraId="120AC42F" w14:textId="6D1945D3" w:rsidR="00CC01EC" w:rsidRPr="00C761B4" w:rsidRDefault="00CC01EC" w:rsidP="00CC01EC">
      <w:pPr>
        <w:pStyle w:val="ListParagraph"/>
        <w:numPr>
          <w:ilvl w:val="0"/>
          <w:numId w:val="12"/>
        </w:numPr>
      </w:pPr>
      <w:r>
        <w:t>Urine</w:t>
      </w:r>
      <w:r w:rsidRPr="00C761B4">
        <w:t xml:space="preserve"> culture</w:t>
      </w:r>
    </w:p>
    <w:p w14:paraId="3AE0236B" w14:textId="77777777" w:rsidR="00CC01EC" w:rsidRPr="00C761B4" w:rsidRDefault="00CC01EC" w:rsidP="00CC01EC">
      <w:pPr>
        <w:pStyle w:val="ListParagraph"/>
        <w:numPr>
          <w:ilvl w:val="0"/>
          <w:numId w:val="12"/>
        </w:numPr>
      </w:pPr>
      <w:r w:rsidRPr="00C761B4">
        <w:t xml:space="preserve">If pyelonephritis is suspected, then empiric antimicrobial therapy may be started while awaiting culture results.  The International Society for Companion Animal Infectious Diseases (ISCAID) Working Group recommends fluoroquinolones or cefpodoxime as initial empiric treatment choices, with a total therapy duration of 10 - 14 days. </w:t>
      </w:r>
    </w:p>
    <w:p w14:paraId="43BB930B" w14:textId="77777777" w:rsidR="00CC01EC" w:rsidRDefault="00CC01EC" w:rsidP="00CC01EC">
      <w:pPr>
        <w:pStyle w:val="ListParagraph"/>
        <w:numPr>
          <w:ilvl w:val="0"/>
          <w:numId w:val="12"/>
        </w:numPr>
      </w:pPr>
      <w:r w:rsidRPr="00C761B4">
        <w:t>Chronic cases of pyelonephritis may require longer courses of treatment than the recommended 10 -14 days.  Historically, treatment for up to 4-6 weeks has been recommended, with follow up culture shortly after discontinuation of therapy.</w:t>
      </w:r>
    </w:p>
    <w:p w14:paraId="4978128B" w14:textId="77777777" w:rsidR="00A035D6" w:rsidRDefault="00A035D6" w:rsidP="00A035D6"/>
    <w:p w14:paraId="42258C2E" w14:textId="77777777" w:rsidR="00A035D6" w:rsidRDefault="00A035D6" w:rsidP="00A035D6"/>
    <w:p w14:paraId="5943D66D" w14:textId="77777777" w:rsidR="006F6CFF" w:rsidRDefault="006F6CFF" w:rsidP="006F6CFF"/>
    <w:p w14:paraId="35E38C25" w14:textId="357FA5DD" w:rsidR="006F6CFF" w:rsidRPr="00C761B4" w:rsidRDefault="006F6CFF" w:rsidP="006F6CFF">
      <w:r>
        <w:lastRenderedPageBreak/>
        <w:t>While the change</w:t>
      </w:r>
      <w:r w:rsidR="00A035D6">
        <w:t>s</w:t>
      </w:r>
      <w:r>
        <w:t xml:space="preserve"> to the pancreas can be normal in an older cat, given the elevated pancreatic lipase, concurrent pancreatitis is suspected. Additional recommendations include:</w:t>
      </w:r>
    </w:p>
    <w:p w14:paraId="4F6A16AC" w14:textId="1CE2F176" w:rsidR="00920DDE" w:rsidRPr="001D40E1" w:rsidRDefault="00CC01EC" w:rsidP="00920DDE">
      <w:pPr>
        <w:widowControl w:val="0"/>
        <w:autoSpaceDE w:val="0"/>
        <w:autoSpaceDN w:val="0"/>
        <w:adjustRightInd w:val="0"/>
        <w:rPr>
          <w:rFonts w:cs="Arial"/>
          <w:b/>
          <w:bCs/>
          <w:color w:val="333333"/>
        </w:rPr>
      </w:pPr>
      <w:r>
        <w:rPr>
          <w:rFonts w:cs="Arial"/>
          <w:bCs/>
        </w:rPr>
        <w:t xml:space="preserve"> </w:t>
      </w:r>
    </w:p>
    <w:p w14:paraId="25F4053F" w14:textId="77777777" w:rsidR="006F6CFF" w:rsidRPr="00C761B4" w:rsidRDefault="006F6CFF" w:rsidP="006F6CFF">
      <w:pPr>
        <w:pStyle w:val="ListParagraph"/>
        <w:numPr>
          <w:ilvl w:val="0"/>
          <w:numId w:val="13"/>
        </w:numPr>
      </w:pPr>
      <w:r w:rsidRPr="00C761B4">
        <w:t>Supportive care including fluid therapy, antiemetics, analgesics, appetite stimulants (if needed) and cobalamin supplementation are warranted</w:t>
      </w:r>
      <w:r>
        <w:t>.</w:t>
      </w:r>
      <w:r w:rsidRPr="00C761B4">
        <w:t xml:space="preserve">  </w:t>
      </w:r>
    </w:p>
    <w:p w14:paraId="1D7A0D31" w14:textId="77777777" w:rsidR="006F6CFF" w:rsidRPr="00C761B4" w:rsidRDefault="006F6CFF" w:rsidP="006F6CFF">
      <w:pPr>
        <w:pStyle w:val="ListParagraph"/>
        <w:numPr>
          <w:ilvl w:val="0"/>
          <w:numId w:val="13"/>
        </w:numPr>
      </w:pPr>
      <w:r w:rsidRPr="00C761B4">
        <w:t>A highly digestible intestinal diet is recommended</w:t>
      </w:r>
      <w:r>
        <w:t>.</w:t>
      </w:r>
      <w:r w:rsidRPr="00C761B4">
        <w:t xml:space="preserve">  </w:t>
      </w:r>
    </w:p>
    <w:p w14:paraId="6E58D954" w14:textId="77777777" w:rsidR="006F6CFF" w:rsidRPr="00C761B4" w:rsidRDefault="006F6CFF" w:rsidP="006F6CFF">
      <w:pPr>
        <w:pStyle w:val="ListParagraph"/>
        <w:numPr>
          <w:ilvl w:val="0"/>
          <w:numId w:val="13"/>
        </w:numPr>
      </w:pPr>
      <w:r w:rsidRPr="00C761B4">
        <w:t>If the patient is not responding to medical management, fine needle aspiration with a 25G needle for cytology could be considered after first checking a coagulation profile.</w:t>
      </w:r>
    </w:p>
    <w:p w14:paraId="33F4A452" w14:textId="77777777" w:rsidR="00920DDE" w:rsidRPr="006F6CFF" w:rsidRDefault="00920DDE" w:rsidP="00920DDE">
      <w:pPr>
        <w:widowControl w:val="0"/>
        <w:autoSpaceDE w:val="0"/>
        <w:autoSpaceDN w:val="0"/>
        <w:adjustRightInd w:val="0"/>
        <w:rPr>
          <w:rFonts w:cs="Arial"/>
          <w:color w:val="333333"/>
        </w:rPr>
      </w:pPr>
    </w:p>
    <w:p w14:paraId="4B509D7A" w14:textId="27DA7413" w:rsidR="00920DDE" w:rsidRPr="006F6CFF" w:rsidRDefault="006F6CFF" w:rsidP="00920DDE">
      <w:pPr>
        <w:widowControl w:val="0"/>
        <w:autoSpaceDE w:val="0"/>
        <w:autoSpaceDN w:val="0"/>
        <w:adjustRightInd w:val="0"/>
        <w:rPr>
          <w:rFonts w:cs="Arial"/>
          <w:color w:val="333333"/>
        </w:rPr>
      </w:pPr>
      <w:r w:rsidRPr="006F6CFF">
        <w:rPr>
          <w:rFonts w:cs="Arial"/>
          <w:color w:val="333333"/>
        </w:rPr>
        <w:t xml:space="preserve">The changes to the small intestines are </w:t>
      </w:r>
      <w:r w:rsidR="00A035D6" w:rsidRPr="006F6CFF">
        <w:rPr>
          <w:rFonts w:cs="Arial"/>
          <w:color w:val="333333"/>
        </w:rPr>
        <w:t>mild and</w:t>
      </w:r>
      <w:r w:rsidRPr="006F6CFF">
        <w:rPr>
          <w:rFonts w:cs="Arial"/>
          <w:color w:val="333333"/>
        </w:rPr>
        <w:t xml:space="preserve"> may be incidental. A GI panel may be helpful in determining the significance of this change. Intestinal biopsies would be needed for definitive diagnosis. </w:t>
      </w:r>
    </w:p>
    <w:p w14:paraId="5FE73B71" w14:textId="2608E386" w:rsidR="00920DDE" w:rsidRDefault="006F6CFF" w:rsidP="00920DDE">
      <w:pPr>
        <w:widowControl w:val="0"/>
        <w:autoSpaceDE w:val="0"/>
        <w:autoSpaceDN w:val="0"/>
        <w:adjustRightInd w:val="0"/>
        <w:rPr>
          <w:rFonts w:cs="Arial"/>
          <w:b/>
          <w:bCs/>
          <w:color w:val="333333"/>
        </w:rPr>
      </w:pPr>
      <w:r>
        <w:rPr>
          <w:rFonts w:cs="Arial"/>
          <w:b/>
          <w:bCs/>
          <w:noProof/>
          <w:color w:val="333333"/>
        </w:rPr>
        <w:drawing>
          <wp:inline distT="0" distB="0" distL="0" distR="0" wp14:anchorId="6796CF28" wp14:editId="7AFC29D8">
            <wp:extent cx="2468880" cy="1478524"/>
            <wp:effectExtent l="0" t="0" r="0" b="0"/>
            <wp:docPr id="562805526" name="Picture 1" descr="A close-up of an ultras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05526" name="Picture 1" descr="A close-up of an ultrasound&#10;&#10;Description automatically generated with medium confidence"/>
                    <pic:cNvPicPr/>
                  </pic:nvPicPr>
                  <pic:blipFill>
                    <a:blip r:embed="rId7"/>
                    <a:stretch>
                      <a:fillRect/>
                    </a:stretch>
                  </pic:blipFill>
                  <pic:spPr>
                    <a:xfrm>
                      <a:off x="0" y="0"/>
                      <a:ext cx="2468880" cy="1478524"/>
                    </a:xfrm>
                    <a:prstGeom prst="rect">
                      <a:avLst/>
                    </a:prstGeom>
                  </pic:spPr>
                </pic:pic>
              </a:graphicData>
            </a:graphic>
          </wp:inline>
        </w:drawing>
      </w:r>
      <w:r>
        <w:rPr>
          <w:rFonts w:cs="Arial"/>
          <w:b/>
          <w:bCs/>
          <w:noProof/>
          <w:color w:val="333333"/>
        </w:rPr>
        <w:drawing>
          <wp:inline distT="0" distB="0" distL="0" distR="0" wp14:anchorId="6725823E" wp14:editId="2164F13C">
            <wp:extent cx="2468880" cy="1478524"/>
            <wp:effectExtent l="0" t="0" r="0" b="0"/>
            <wp:docPr id="1106442188" name="Picture 2" descr="A close-up of an ultras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442188" name="Picture 2" descr="A close-up of an ultrasound&#10;&#10;Description automatically generated with medium confidence"/>
                    <pic:cNvPicPr/>
                  </pic:nvPicPr>
                  <pic:blipFill>
                    <a:blip r:embed="rId8"/>
                    <a:stretch>
                      <a:fillRect/>
                    </a:stretch>
                  </pic:blipFill>
                  <pic:spPr>
                    <a:xfrm>
                      <a:off x="0" y="0"/>
                      <a:ext cx="2468880" cy="1478524"/>
                    </a:xfrm>
                    <a:prstGeom prst="rect">
                      <a:avLst/>
                    </a:prstGeom>
                  </pic:spPr>
                </pic:pic>
              </a:graphicData>
            </a:graphic>
          </wp:inline>
        </w:drawing>
      </w:r>
      <w:r>
        <w:rPr>
          <w:rFonts w:cs="Arial"/>
          <w:b/>
          <w:bCs/>
          <w:noProof/>
          <w:color w:val="333333"/>
        </w:rPr>
        <w:drawing>
          <wp:inline distT="0" distB="0" distL="0" distR="0" wp14:anchorId="4A933FFB" wp14:editId="3156B00A">
            <wp:extent cx="2468880" cy="1478524"/>
            <wp:effectExtent l="0" t="0" r="0" b="0"/>
            <wp:docPr id="1032200252" name="Picture 3" descr="A picture containing medical imaging, obstetric ultrasonography, radiology, medical radiogra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200252" name="Picture 3" descr="A picture containing medical imaging, obstetric ultrasonography, radiology, medical radiography&#10;&#10;Description automatically generated"/>
                    <pic:cNvPicPr/>
                  </pic:nvPicPr>
                  <pic:blipFill>
                    <a:blip r:embed="rId9"/>
                    <a:stretch>
                      <a:fillRect/>
                    </a:stretch>
                  </pic:blipFill>
                  <pic:spPr>
                    <a:xfrm>
                      <a:off x="0" y="0"/>
                      <a:ext cx="2468880" cy="1478524"/>
                    </a:xfrm>
                    <a:prstGeom prst="rect">
                      <a:avLst/>
                    </a:prstGeom>
                  </pic:spPr>
                </pic:pic>
              </a:graphicData>
            </a:graphic>
          </wp:inline>
        </w:drawing>
      </w:r>
      <w:r>
        <w:rPr>
          <w:rFonts w:cs="Arial"/>
          <w:b/>
          <w:bCs/>
          <w:noProof/>
          <w:color w:val="333333"/>
        </w:rPr>
        <w:drawing>
          <wp:inline distT="0" distB="0" distL="0" distR="0" wp14:anchorId="3CC4C913" wp14:editId="1AD1E4EC">
            <wp:extent cx="2468880" cy="1478524"/>
            <wp:effectExtent l="0" t="0" r="0" b="0"/>
            <wp:docPr id="2078913518" name="Picture 4" descr="A close-up of an ultras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913518" name="Picture 4" descr="A close-up of an ultrasound&#10;&#10;Description automatically generated with medium confidence"/>
                    <pic:cNvPicPr/>
                  </pic:nvPicPr>
                  <pic:blipFill>
                    <a:blip r:embed="rId10"/>
                    <a:stretch>
                      <a:fillRect/>
                    </a:stretch>
                  </pic:blipFill>
                  <pic:spPr>
                    <a:xfrm>
                      <a:off x="0" y="0"/>
                      <a:ext cx="2468880" cy="1478524"/>
                    </a:xfrm>
                    <a:prstGeom prst="rect">
                      <a:avLst/>
                    </a:prstGeom>
                  </pic:spPr>
                </pic:pic>
              </a:graphicData>
            </a:graphic>
          </wp:inline>
        </w:drawing>
      </w:r>
      <w:r>
        <w:rPr>
          <w:rFonts w:cs="Arial"/>
          <w:b/>
          <w:bCs/>
          <w:noProof/>
          <w:color w:val="333333"/>
        </w:rPr>
        <w:drawing>
          <wp:inline distT="0" distB="0" distL="0" distR="0" wp14:anchorId="55D2076B" wp14:editId="3DBDD44E">
            <wp:extent cx="2468880" cy="1478524"/>
            <wp:effectExtent l="0" t="0" r="0" b="0"/>
            <wp:docPr id="469109442" name="Picture 5" descr="A close-up of an ultras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109442" name="Picture 5" descr="A close-up of an ultrasound&#10;&#10;Description automatically generated with medium confidence"/>
                    <pic:cNvPicPr/>
                  </pic:nvPicPr>
                  <pic:blipFill>
                    <a:blip r:embed="rId11"/>
                    <a:stretch>
                      <a:fillRect/>
                    </a:stretch>
                  </pic:blipFill>
                  <pic:spPr>
                    <a:xfrm>
                      <a:off x="0" y="0"/>
                      <a:ext cx="2468880" cy="1478524"/>
                    </a:xfrm>
                    <a:prstGeom prst="rect">
                      <a:avLst/>
                    </a:prstGeom>
                  </pic:spPr>
                </pic:pic>
              </a:graphicData>
            </a:graphic>
          </wp:inline>
        </w:drawing>
      </w:r>
      <w:r>
        <w:rPr>
          <w:rFonts w:cs="Arial"/>
          <w:b/>
          <w:bCs/>
          <w:noProof/>
          <w:color w:val="333333"/>
        </w:rPr>
        <w:drawing>
          <wp:inline distT="0" distB="0" distL="0" distR="0" wp14:anchorId="3E0D5509" wp14:editId="266B7C4F">
            <wp:extent cx="2468880" cy="1478524"/>
            <wp:effectExtent l="0" t="0" r="0" b="0"/>
            <wp:docPr id="296538572" name="Picture 6" descr="A close-up of an ultras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538572" name="Picture 6" descr="A close-up of an ultrasound&#10;&#10;Description automatically generated with medium confidence"/>
                    <pic:cNvPicPr/>
                  </pic:nvPicPr>
                  <pic:blipFill>
                    <a:blip r:embed="rId12"/>
                    <a:stretch>
                      <a:fillRect/>
                    </a:stretch>
                  </pic:blipFill>
                  <pic:spPr>
                    <a:xfrm>
                      <a:off x="0" y="0"/>
                      <a:ext cx="2468880" cy="1478524"/>
                    </a:xfrm>
                    <a:prstGeom prst="rect">
                      <a:avLst/>
                    </a:prstGeom>
                  </pic:spPr>
                </pic:pic>
              </a:graphicData>
            </a:graphic>
          </wp:inline>
        </w:drawing>
      </w:r>
    </w:p>
    <w:p w14:paraId="44E042FB" w14:textId="77777777" w:rsidR="00920DDE" w:rsidRPr="001D40E1" w:rsidRDefault="00920DDE" w:rsidP="00920DDE">
      <w:pPr>
        <w:widowControl w:val="0"/>
        <w:autoSpaceDE w:val="0"/>
        <w:autoSpaceDN w:val="0"/>
        <w:adjustRightInd w:val="0"/>
        <w:rPr>
          <w:rFonts w:cs="Calibri"/>
          <w:color w:val="333333"/>
        </w:rPr>
      </w:pPr>
      <w:r w:rsidRPr="001D40E1">
        <w:rPr>
          <w:rFonts w:cs="Arial"/>
          <w:b/>
          <w:bCs/>
          <w:color w:val="333333"/>
        </w:rPr>
        <w:t>The information and recommendations provided are based on the images presented by the referring veterinarian. No evaluation can be communicated regarding pathology that was not visible in the image/video clips provided.</w:t>
      </w:r>
      <w:r w:rsidRPr="001D40E1">
        <w:rPr>
          <w:rFonts w:cs="Calibri"/>
          <w:color w:val="333333"/>
        </w:rPr>
        <w:t xml:space="preserve"> </w:t>
      </w:r>
    </w:p>
    <w:p w14:paraId="6A76645C" w14:textId="77777777" w:rsidR="00920DDE" w:rsidRPr="001D40E1" w:rsidRDefault="00920DDE" w:rsidP="00920DDE">
      <w:pPr>
        <w:widowControl w:val="0"/>
        <w:autoSpaceDE w:val="0"/>
        <w:autoSpaceDN w:val="0"/>
        <w:adjustRightInd w:val="0"/>
        <w:rPr>
          <w:rFonts w:cs="Calibri"/>
          <w:color w:val="808080"/>
        </w:rPr>
      </w:pPr>
    </w:p>
    <w:p w14:paraId="5AF4FAB5" w14:textId="77777777" w:rsidR="00920DDE" w:rsidRPr="0025512A" w:rsidRDefault="00920DDE" w:rsidP="00920DDE">
      <w:pPr>
        <w:widowControl w:val="0"/>
        <w:autoSpaceDE w:val="0"/>
        <w:autoSpaceDN w:val="0"/>
        <w:adjustRightInd w:val="0"/>
        <w:rPr>
          <w:rFonts w:cs="Calibri"/>
          <w:color w:val="333333"/>
        </w:rPr>
      </w:pPr>
      <w:r w:rsidRPr="001D40E1">
        <w:rPr>
          <w:rFonts w:cs="Calibri"/>
          <w:color w:val="333333"/>
        </w:rPr>
        <w:t xml:space="preserve">Thank you for this referral. </w:t>
      </w:r>
      <w:r w:rsidRPr="001D40E1">
        <w:rPr>
          <w:rFonts w:cs="Arial"/>
          <w:color w:val="333333"/>
        </w:rPr>
        <w:t>If the clinical or image interpretation does not parallel your findings or if I can be of any further assistance, please contact me.</w:t>
      </w:r>
    </w:p>
    <w:p w14:paraId="0342D111" w14:textId="77777777" w:rsidR="00920DDE" w:rsidRPr="001D40E1" w:rsidRDefault="00920DDE" w:rsidP="00920DDE">
      <w:pPr>
        <w:rPr>
          <w:rFonts w:eastAsia="Times New Roman"/>
        </w:rPr>
      </w:pPr>
      <w:r w:rsidRPr="001D40E1">
        <w:rPr>
          <w:rFonts w:eastAsia="Times New Roman"/>
          <w:b/>
          <w:bCs/>
        </w:rPr>
        <w:t xml:space="preserve">Tam </w:t>
      </w:r>
      <w:proofErr w:type="spellStart"/>
      <w:r w:rsidRPr="001D40E1">
        <w:rPr>
          <w:rFonts w:eastAsia="Times New Roman"/>
          <w:b/>
          <w:bCs/>
        </w:rPr>
        <w:t>Mengine</w:t>
      </w:r>
      <w:proofErr w:type="spellEnd"/>
      <w:r w:rsidRPr="001D40E1">
        <w:rPr>
          <w:rFonts w:eastAsia="Times New Roman"/>
          <w:b/>
          <w:bCs/>
        </w:rPr>
        <w:t xml:space="preserve">, DVM, DABVP (canine/feline practice) </w:t>
      </w:r>
      <w:r w:rsidRPr="001D40E1">
        <w:rPr>
          <w:rFonts w:eastAsia="Times New Roman"/>
          <w:color w:val="333333"/>
        </w:rPr>
        <w:t xml:space="preserve">info@SonoPath.com </w:t>
      </w:r>
    </w:p>
    <w:p w14:paraId="2F88546D" w14:textId="1F664F13" w:rsidR="00920DDE" w:rsidRPr="00805B30" w:rsidRDefault="00920DDE" w:rsidP="00920DDE"/>
    <w:p w14:paraId="71F5FA3A" w14:textId="77777777" w:rsidR="00920DDE" w:rsidRPr="00805B30" w:rsidRDefault="00920DDE"/>
    <w:sectPr w:rsidR="00920DDE" w:rsidRPr="00805B30" w:rsidSect="003F32E9">
      <w:headerReference w:type="first" r:id="rId13"/>
      <w:pgSz w:w="12240" w:h="15840"/>
      <w:pgMar w:top="2790" w:right="648" w:bottom="864" w:left="261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EFAB25" w14:textId="77777777" w:rsidR="00DA562A" w:rsidRDefault="00DA562A" w:rsidP="00AA6F00">
      <w:r>
        <w:separator/>
      </w:r>
    </w:p>
  </w:endnote>
  <w:endnote w:type="continuationSeparator" w:id="0">
    <w:p w14:paraId="74AEB31D" w14:textId="77777777" w:rsidR="00DA562A" w:rsidRDefault="00DA562A" w:rsidP="00AA6F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Lato">
    <w:panose1 w:val="020F0502020204030203"/>
    <w:charset w:val="00"/>
    <w:family w:val="swiss"/>
    <w:pitch w:val="variable"/>
    <w:sig w:usb0="E10002FF" w:usb1="5000ECF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Lato Regular">
    <w:altName w:val="Lato"/>
    <w:panose1 w:val="020B0604020202020204"/>
    <w:charset w:val="00"/>
    <w:family w:val="auto"/>
    <w:pitch w:val="variable"/>
    <w:sig w:usb0="A00000AF" w:usb1="5000604B" w:usb2="00000000" w:usb3="00000000" w:csb0="00000093" w:csb1="00000000"/>
  </w:font>
  <w:font w:name="Latha">
    <w:panose1 w:val="020B0604020202020204"/>
    <w:charset w:val="00"/>
    <w:family w:val="swiss"/>
    <w:pitch w:val="variable"/>
    <w:sig w:usb0="001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A0E6DC" w14:textId="77777777" w:rsidR="00DA562A" w:rsidRDefault="00DA562A" w:rsidP="00AA6F00">
      <w:r>
        <w:separator/>
      </w:r>
    </w:p>
  </w:footnote>
  <w:footnote w:type="continuationSeparator" w:id="0">
    <w:p w14:paraId="44563DBC" w14:textId="77777777" w:rsidR="00DA562A" w:rsidRDefault="00DA562A" w:rsidP="00AA6F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E2CF0" w14:textId="77777777" w:rsidR="00AA6F00" w:rsidRDefault="00AF4EBC">
    <w:pPr>
      <w:pStyle w:val="Header"/>
    </w:pPr>
    <w:r>
      <w:rPr>
        <w:noProof/>
      </w:rPr>
      <mc:AlternateContent>
        <mc:Choice Requires="wps">
          <w:drawing>
            <wp:anchor distT="0" distB="0" distL="114300" distR="114300" simplePos="0" relativeHeight="251661312" behindDoc="0" locked="0" layoutInCell="1" allowOverlap="1" wp14:anchorId="4671E2A5" wp14:editId="573F2C1D">
              <wp:simplePos x="0" y="0"/>
              <wp:positionH relativeFrom="page">
                <wp:posOffset>131974</wp:posOffset>
              </wp:positionH>
              <wp:positionV relativeFrom="page">
                <wp:posOffset>1786379</wp:posOffset>
              </wp:positionV>
              <wp:extent cx="1475295" cy="8834120"/>
              <wp:effectExtent l="0" t="0" r="0" b="5080"/>
              <wp:wrapThrough wrapText="bothSides">
                <wp:wrapPolygon edited="0">
                  <wp:start x="558" y="0"/>
                  <wp:lineTo x="558" y="21581"/>
                  <wp:lineTo x="20828" y="21581"/>
                  <wp:lineTo x="20828" y="0"/>
                  <wp:lineTo x="558"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75295" cy="8834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CellMar>
                              <w:top w:w="29" w:type="dxa"/>
                              <w:left w:w="115" w:type="dxa"/>
                              <w:bottom w:w="72" w:type="dxa"/>
                              <w:right w:w="115" w:type="dxa"/>
                            </w:tblCellMar>
                            <w:tblLook w:val="04A0" w:firstRow="1" w:lastRow="0" w:firstColumn="1" w:lastColumn="0" w:noHBand="0" w:noVBand="1"/>
                          </w:tblPr>
                          <w:tblGrid>
                            <w:gridCol w:w="2085"/>
                          </w:tblGrid>
                          <w:tr w:rsidR="00522E6C" w:rsidRPr="006B22B9" w14:paraId="371DF028" w14:textId="77777777" w:rsidTr="00EF18B6">
                            <w:trPr>
                              <w:trHeight w:val="984"/>
                            </w:trPr>
                            <w:tc>
                              <w:tcPr>
                                <w:tcW w:w="2085" w:type="dxa"/>
                                <w:shd w:val="clear" w:color="auto" w:fill="auto"/>
                              </w:tcPr>
                              <w:p w14:paraId="0B35524C" w14:textId="77777777" w:rsidR="00522E6C" w:rsidRPr="006B22B9" w:rsidRDefault="00522E6C" w:rsidP="00A25732">
                                <w:pPr>
                                  <w:pStyle w:val="Header"/>
                                  <w:tabs>
                                    <w:tab w:val="left" w:pos="630"/>
                                  </w:tabs>
                                  <w:jc w:val="right"/>
                                  <w:rPr>
                                    <w:rFonts w:ascii="Lato Regular" w:hAnsi="Lato Regular"/>
                                    <w:b/>
                                    <w:noProof/>
                                    <w:color w:val="003975"/>
                                    <w:sz w:val="18"/>
                                    <w:szCs w:val="18"/>
                                  </w:rPr>
                                </w:pPr>
                                <w:r w:rsidRPr="006B22B9">
                                  <w:rPr>
                                    <w:rFonts w:ascii="Lato Regular" w:hAnsi="Lato Regular"/>
                                    <w:b/>
                                    <w:noProof/>
                                    <w:color w:val="003975"/>
                                    <w:sz w:val="18"/>
                                    <w:szCs w:val="18"/>
                                  </w:rPr>
                                  <w:t>PATIENT</w:t>
                                </w:r>
                              </w:p>
                              <w:p w14:paraId="17A2EF79" w14:textId="77777777" w:rsidR="00522E6C" w:rsidRPr="006B22B9" w:rsidRDefault="00522E6C" w:rsidP="00A25732">
                                <w:pPr>
                                  <w:pStyle w:val="Header"/>
                                  <w:tabs>
                                    <w:tab w:val="left" w:pos="630"/>
                                  </w:tabs>
                                  <w:jc w:val="right"/>
                                  <w:rPr>
                                    <w:rFonts w:ascii="Lato Regular" w:hAnsi="Lato Regular"/>
                                    <w:noProof/>
                                    <w:color w:val="E09010"/>
                                    <w:sz w:val="18"/>
                                    <w:szCs w:val="18"/>
                                  </w:rPr>
                                </w:pPr>
                              </w:p>
                              <w:p w14:paraId="60C9C1D5" w14:textId="26062079" w:rsidR="00522E6C" w:rsidRPr="00A25732" w:rsidRDefault="00A25732" w:rsidP="00A25732">
                                <w:pPr>
                                  <w:pStyle w:val="xmsonormal"/>
                                  <w:spacing w:before="0" w:beforeAutospacing="0" w:after="0" w:afterAutospacing="0"/>
                                  <w:jc w:val="right"/>
                                  <w:rPr>
                                    <w:rFonts w:ascii="Lato" w:hAnsi="Lato" w:cs="Calibri"/>
                                    <w:color w:val="212121"/>
                                    <w:sz w:val="19"/>
                                    <w:szCs w:val="19"/>
                                  </w:rPr>
                                </w:pPr>
                                <w:r w:rsidRPr="00920DDE">
                                  <w:rPr>
                                    <w:rFonts w:ascii="Lato" w:hAnsi="Lato" w:cs="Calibri"/>
                                    <w:color w:val="212121"/>
                                    <w:sz w:val="19"/>
                                    <w:szCs w:val="19"/>
                                  </w:rPr>
                                  <w:t xml:space="preserve">Polly </w:t>
                                </w:r>
                                <w:proofErr w:type="spellStart"/>
                                <w:r w:rsidRPr="00920DDE">
                                  <w:rPr>
                                    <w:rFonts w:ascii="Lato" w:hAnsi="Lato" w:cs="Calibri"/>
                                    <w:color w:val="212121"/>
                                    <w:sz w:val="19"/>
                                    <w:szCs w:val="19"/>
                                  </w:rPr>
                                  <w:t>Chiarenza</w:t>
                                </w:r>
                                <w:proofErr w:type="spellEnd"/>
                                <w:r w:rsidRPr="00920DDE">
                                  <w:rPr>
                                    <w:rFonts w:ascii="Lato" w:hAnsi="Lato" w:cs="Calibri"/>
                                    <w:color w:val="212121"/>
                                    <w:sz w:val="19"/>
                                    <w:szCs w:val="19"/>
                                  </w:rPr>
                                  <w:t xml:space="preserve"> </w:t>
                                </w:r>
                              </w:p>
                            </w:tc>
                          </w:tr>
                          <w:tr w:rsidR="00522E6C" w:rsidRPr="006B22B9" w14:paraId="199B010D" w14:textId="77777777" w:rsidTr="00EF18B6">
                            <w:trPr>
                              <w:trHeight w:val="984"/>
                            </w:trPr>
                            <w:tc>
                              <w:tcPr>
                                <w:tcW w:w="2085" w:type="dxa"/>
                                <w:shd w:val="clear" w:color="auto" w:fill="auto"/>
                              </w:tcPr>
                              <w:p w14:paraId="1292F7F7" w14:textId="77777777" w:rsidR="00522E6C" w:rsidRPr="006B22B9" w:rsidRDefault="00522E6C" w:rsidP="00A25732">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SPECIES</w:t>
                                </w:r>
                              </w:p>
                              <w:p w14:paraId="2B3F7282" w14:textId="77777777" w:rsidR="00522E6C" w:rsidRPr="006B22B9" w:rsidRDefault="00522E6C" w:rsidP="00A25732">
                                <w:pPr>
                                  <w:pStyle w:val="Header"/>
                                  <w:jc w:val="right"/>
                                  <w:rPr>
                                    <w:rFonts w:ascii="Lato Regular" w:hAnsi="Lato Regular"/>
                                    <w:noProof/>
                                    <w:color w:val="E09010"/>
                                    <w:sz w:val="18"/>
                                    <w:szCs w:val="18"/>
                                  </w:rPr>
                                </w:pPr>
                              </w:p>
                              <w:p w14:paraId="3C18AC69" w14:textId="29436CB1" w:rsidR="00522E6C" w:rsidRPr="006B22B9" w:rsidRDefault="004213E7" w:rsidP="00A25732">
                                <w:pPr>
                                  <w:pStyle w:val="Header"/>
                                  <w:jc w:val="right"/>
                                  <w:rPr>
                                    <w:rFonts w:ascii="Lato Regular" w:hAnsi="Lato Regular"/>
                                    <w:noProof/>
                                    <w:sz w:val="18"/>
                                    <w:szCs w:val="18"/>
                                  </w:rPr>
                                </w:pPr>
                                <w:r>
                                  <w:rPr>
                                    <w:rFonts w:ascii="Lato Regular" w:hAnsi="Lato Regular"/>
                                    <w:noProof/>
                                    <w:sz w:val="18"/>
                                    <w:szCs w:val="18"/>
                                  </w:rPr>
                                  <w:t>Fe</w:t>
                                </w:r>
                                <w:r w:rsidR="008370C7">
                                  <w:rPr>
                                    <w:rFonts w:ascii="Lato Regular" w:hAnsi="Lato Regular"/>
                                    <w:noProof/>
                                    <w:sz w:val="18"/>
                                    <w:szCs w:val="18"/>
                                  </w:rPr>
                                  <w:t>l</w:t>
                                </w:r>
                                <w:r>
                                  <w:rPr>
                                    <w:rFonts w:ascii="Lato Regular" w:hAnsi="Lato Regular"/>
                                    <w:noProof/>
                                    <w:sz w:val="18"/>
                                    <w:szCs w:val="18"/>
                                  </w:rPr>
                                  <w:t>ine</w:t>
                                </w:r>
                              </w:p>
                            </w:tc>
                          </w:tr>
                          <w:tr w:rsidR="00522E6C" w:rsidRPr="006B22B9" w14:paraId="6FAC4009" w14:textId="77777777" w:rsidTr="00EF18B6">
                            <w:trPr>
                              <w:trHeight w:val="984"/>
                            </w:trPr>
                            <w:tc>
                              <w:tcPr>
                                <w:tcW w:w="2085" w:type="dxa"/>
                                <w:shd w:val="clear" w:color="auto" w:fill="auto"/>
                              </w:tcPr>
                              <w:p w14:paraId="6A841F72" w14:textId="77777777" w:rsidR="00522E6C" w:rsidRPr="006B22B9" w:rsidRDefault="00522E6C" w:rsidP="00A25732">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BREED</w:t>
                                </w:r>
                              </w:p>
                              <w:p w14:paraId="69B73C71" w14:textId="77777777" w:rsidR="00522E6C" w:rsidRPr="006B22B9" w:rsidRDefault="00522E6C" w:rsidP="00A25732">
                                <w:pPr>
                                  <w:pStyle w:val="Header"/>
                                  <w:jc w:val="right"/>
                                  <w:rPr>
                                    <w:rFonts w:ascii="Lato Regular" w:hAnsi="Lato Regular"/>
                                    <w:noProof/>
                                    <w:color w:val="E09010"/>
                                    <w:sz w:val="18"/>
                                    <w:szCs w:val="18"/>
                                  </w:rPr>
                                </w:pPr>
                              </w:p>
                              <w:p w14:paraId="3596A7B3" w14:textId="42327FD5" w:rsidR="00522E6C" w:rsidRPr="006B22B9" w:rsidRDefault="004213E7" w:rsidP="00A25732">
                                <w:pPr>
                                  <w:pStyle w:val="Header"/>
                                  <w:jc w:val="right"/>
                                  <w:rPr>
                                    <w:rFonts w:ascii="Lato Regular" w:hAnsi="Lato Regular"/>
                                    <w:noProof/>
                                    <w:sz w:val="18"/>
                                    <w:szCs w:val="18"/>
                                  </w:rPr>
                                </w:pPr>
                                <w:r>
                                  <w:rPr>
                                    <w:rFonts w:ascii="Lato Regular" w:hAnsi="Lato Regular"/>
                                    <w:noProof/>
                                    <w:sz w:val="18"/>
                                    <w:szCs w:val="18"/>
                                  </w:rPr>
                                  <w:t>DSH</w:t>
                                </w:r>
                              </w:p>
                            </w:tc>
                          </w:tr>
                          <w:tr w:rsidR="00522E6C" w:rsidRPr="006B22B9" w14:paraId="2256D59A" w14:textId="77777777" w:rsidTr="00EF18B6">
                            <w:trPr>
                              <w:trHeight w:val="984"/>
                            </w:trPr>
                            <w:tc>
                              <w:tcPr>
                                <w:tcW w:w="2085" w:type="dxa"/>
                                <w:shd w:val="clear" w:color="auto" w:fill="auto"/>
                              </w:tcPr>
                              <w:p w14:paraId="3E219A72" w14:textId="77777777" w:rsidR="00522E6C" w:rsidRPr="006B22B9" w:rsidRDefault="00522E6C" w:rsidP="00A25732">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SEX</w:t>
                                </w:r>
                              </w:p>
                              <w:p w14:paraId="2A2EE6F3" w14:textId="77777777" w:rsidR="00522E6C" w:rsidRPr="006B22B9" w:rsidRDefault="00522E6C" w:rsidP="00A25732">
                                <w:pPr>
                                  <w:pStyle w:val="Header"/>
                                  <w:jc w:val="right"/>
                                  <w:rPr>
                                    <w:rFonts w:ascii="Lato Regular" w:hAnsi="Lato Regular"/>
                                    <w:noProof/>
                                    <w:color w:val="E09010"/>
                                    <w:sz w:val="18"/>
                                    <w:szCs w:val="18"/>
                                  </w:rPr>
                                </w:pPr>
                              </w:p>
                              <w:p w14:paraId="645EC274" w14:textId="76A2D491" w:rsidR="00522E6C" w:rsidRPr="006B22B9" w:rsidRDefault="00A25732" w:rsidP="00A25732">
                                <w:pPr>
                                  <w:pStyle w:val="Header"/>
                                  <w:jc w:val="right"/>
                                  <w:rPr>
                                    <w:rFonts w:ascii="Lato Regular" w:hAnsi="Lato Regular"/>
                                    <w:noProof/>
                                    <w:sz w:val="18"/>
                                    <w:szCs w:val="18"/>
                                  </w:rPr>
                                </w:pPr>
                                <w:r>
                                  <w:rPr>
                                    <w:rFonts w:ascii="Lato Regular" w:hAnsi="Lato Regular"/>
                                    <w:noProof/>
                                    <w:sz w:val="18"/>
                                    <w:szCs w:val="18"/>
                                  </w:rPr>
                                  <w:t xml:space="preserve">Spayed Female </w:t>
                                </w:r>
                              </w:p>
                            </w:tc>
                          </w:tr>
                          <w:tr w:rsidR="00522E6C" w:rsidRPr="006B22B9" w14:paraId="3E5CC334" w14:textId="77777777" w:rsidTr="00EF18B6">
                            <w:trPr>
                              <w:trHeight w:val="984"/>
                            </w:trPr>
                            <w:tc>
                              <w:tcPr>
                                <w:tcW w:w="2085" w:type="dxa"/>
                                <w:shd w:val="clear" w:color="auto" w:fill="auto"/>
                              </w:tcPr>
                              <w:p w14:paraId="784D3947" w14:textId="77777777" w:rsidR="00522E6C" w:rsidRPr="006B22B9" w:rsidRDefault="00522E6C" w:rsidP="00A25732">
                                <w:pPr>
                                  <w:jc w:val="right"/>
                                  <w:rPr>
                                    <w:rFonts w:ascii="Lato Regular" w:hAnsi="Lato Regular"/>
                                    <w:b/>
                                    <w:color w:val="003975"/>
                                    <w:sz w:val="18"/>
                                    <w:szCs w:val="18"/>
                                  </w:rPr>
                                </w:pPr>
                                <w:r w:rsidRPr="006B22B9">
                                  <w:rPr>
                                    <w:rFonts w:ascii="Lato Regular" w:hAnsi="Lato Regular"/>
                                    <w:b/>
                                    <w:color w:val="003975"/>
                                    <w:sz w:val="18"/>
                                    <w:szCs w:val="18"/>
                                  </w:rPr>
                                  <w:t>AGE</w:t>
                                </w:r>
                              </w:p>
                              <w:p w14:paraId="459B4BCF" w14:textId="77777777" w:rsidR="00522E6C" w:rsidRDefault="00522E6C" w:rsidP="00A25732">
                                <w:pPr>
                                  <w:jc w:val="right"/>
                                  <w:rPr>
                                    <w:rFonts w:ascii="Lato Regular" w:hAnsi="Lato Regular"/>
                                    <w:sz w:val="18"/>
                                    <w:szCs w:val="18"/>
                                  </w:rPr>
                                </w:pPr>
                              </w:p>
                              <w:p w14:paraId="71B81724" w14:textId="249128D6" w:rsidR="00522E6C" w:rsidRPr="006B22B9" w:rsidRDefault="00A25732" w:rsidP="00A25732">
                                <w:pPr>
                                  <w:jc w:val="right"/>
                                  <w:rPr>
                                    <w:rFonts w:ascii="Lato Regular" w:hAnsi="Lato Regular"/>
                                    <w:sz w:val="18"/>
                                    <w:szCs w:val="18"/>
                                  </w:rPr>
                                </w:pPr>
                                <w:r>
                                  <w:rPr>
                                    <w:rFonts w:ascii="Lato Regular" w:hAnsi="Lato Regular"/>
                                    <w:sz w:val="18"/>
                                    <w:szCs w:val="18"/>
                                  </w:rPr>
                                  <w:t>18</w:t>
                                </w:r>
                                <w:r w:rsidR="00522E6C">
                                  <w:rPr>
                                    <w:rFonts w:ascii="Lato Regular" w:hAnsi="Lato Regular"/>
                                    <w:sz w:val="18"/>
                                    <w:szCs w:val="18"/>
                                  </w:rPr>
                                  <w:t xml:space="preserve"> years</w:t>
                                </w:r>
                              </w:p>
                            </w:tc>
                          </w:tr>
                          <w:tr w:rsidR="00522E6C" w:rsidRPr="006B22B9" w14:paraId="5183B15A" w14:textId="77777777" w:rsidTr="00EF18B6">
                            <w:trPr>
                              <w:trHeight w:val="984"/>
                            </w:trPr>
                            <w:tc>
                              <w:tcPr>
                                <w:tcW w:w="2085" w:type="dxa"/>
                                <w:shd w:val="clear" w:color="auto" w:fill="auto"/>
                              </w:tcPr>
                              <w:p w14:paraId="07B976F0" w14:textId="77777777" w:rsidR="00522E6C" w:rsidRPr="006B22B9" w:rsidRDefault="00522E6C" w:rsidP="00A25732">
                                <w:pPr>
                                  <w:jc w:val="right"/>
                                  <w:rPr>
                                    <w:rFonts w:ascii="Lato Regular" w:hAnsi="Lato Regular"/>
                                    <w:b/>
                                    <w:color w:val="003975"/>
                                    <w:sz w:val="18"/>
                                    <w:szCs w:val="18"/>
                                  </w:rPr>
                                </w:pPr>
                                <w:r w:rsidRPr="006B22B9">
                                  <w:rPr>
                                    <w:rFonts w:ascii="Lato Regular" w:hAnsi="Lato Regular"/>
                                    <w:b/>
                                    <w:color w:val="003975"/>
                                    <w:sz w:val="18"/>
                                    <w:szCs w:val="18"/>
                                  </w:rPr>
                                  <w:t>WEIGHT</w:t>
                                </w:r>
                              </w:p>
                              <w:p w14:paraId="71148EE1" w14:textId="77777777" w:rsidR="00522E6C" w:rsidRDefault="00522E6C" w:rsidP="00A25732">
                                <w:pPr>
                                  <w:jc w:val="right"/>
                                  <w:rPr>
                                    <w:rFonts w:ascii="Lato Regular" w:hAnsi="Lato Regular"/>
                                    <w:noProof/>
                                    <w:sz w:val="18"/>
                                    <w:szCs w:val="18"/>
                                  </w:rPr>
                                </w:pPr>
                              </w:p>
                              <w:p w14:paraId="3CBA48B2" w14:textId="5AF3BC23" w:rsidR="00522E6C" w:rsidRPr="006B22B9" w:rsidRDefault="00A25732" w:rsidP="00A25732">
                                <w:pPr>
                                  <w:jc w:val="right"/>
                                  <w:rPr>
                                    <w:rFonts w:ascii="Lato Regular" w:hAnsi="Lato Regular"/>
                                    <w:sz w:val="18"/>
                                    <w:szCs w:val="18"/>
                                  </w:rPr>
                                </w:pPr>
                                <w:r>
                                  <w:rPr>
                                    <w:rFonts w:ascii="Lato Regular" w:hAnsi="Lato Regular"/>
                                    <w:noProof/>
                                    <w:sz w:val="18"/>
                                    <w:szCs w:val="18"/>
                                  </w:rPr>
                                  <w:t>2.68 kg</w:t>
                                </w:r>
                              </w:p>
                            </w:tc>
                          </w:tr>
                          <w:tr w:rsidR="00522E6C" w:rsidRPr="006B22B9" w14:paraId="4C8BA509" w14:textId="77777777" w:rsidTr="00EF18B6">
                            <w:trPr>
                              <w:trHeight w:val="984"/>
                            </w:trPr>
                            <w:tc>
                              <w:tcPr>
                                <w:tcW w:w="2085" w:type="dxa"/>
                                <w:shd w:val="clear" w:color="auto" w:fill="auto"/>
                              </w:tcPr>
                              <w:p w14:paraId="4437979F" w14:textId="77777777" w:rsidR="00522E6C" w:rsidRPr="006B22B9" w:rsidRDefault="00522E6C" w:rsidP="00A25732">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INTERPRETED BY</w:t>
                                </w:r>
                              </w:p>
                              <w:p w14:paraId="23C08502" w14:textId="77777777" w:rsidR="00522E6C" w:rsidRPr="006B22B9" w:rsidRDefault="00522E6C" w:rsidP="00A25732">
                                <w:pPr>
                                  <w:pStyle w:val="Header"/>
                                  <w:jc w:val="right"/>
                                  <w:rPr>
                                    <w:rFonts w:ascii="Lato Regular" w:hAnsi="Lato Regular"/>
                                    <w:noProof/>
                                    <w:color w:val="E09010"/>
                                    <w:sz w:val="18"/>
                                    <w:szCs w:val="18"/>
                                  </w:rPr>
                                </w:pPr>
                              </w:p>
                              <w:p w14:paraId="2BBB53D4" w14:textId="48579FE3" w:rsidR="00522E6C" w:rsidRPr="00910567" w:rsidRDefault="00A25732" w:rsidP="00A25732">
                                <w:pPr>
                                  <w:jc w:val="right"/>
                                  <w:rPr>
                                    <w:rFonts w:ascii="Lato Regular" w:hAnsi="Lato Regular"/>
                                    <w:sz w:val="18"/>
                                    <w:szCs w:val="18"/>
                                  </w:rPr>
                                </w:pPr>
                                <w:r>
                                  <w:rPr>
                                    <w:rFonts w:ascii="Lato Regular" w:hAnsi="Lato Regular"/>
                                    <w:noProof/>
                                    <w:sz w:val="18"/>
                                    <w:szCs w:val="18"/>
                                  </w:rPr>
                                  <w:t xml:space="preserve">Tam Mengine, DVM, DABVP (canine/feline practice) </w:t>
                                </w:r>
                              </w:p>
                            </w:tc>
                          </w:tr>
                          <w:tr w:rsidR="00522E6C" w:rsidRPr="006B22B9" w14:paraId="34BB77DF" w14:textId="77777777" w:rsidTr="00EF18B6">
                            <w:trPr>
                              <w:trHeight w:val="984"/>
                            </w:trPr>
                            <w:tc>
                              <w:tcPr>
                                <w:tcW w:w="2085" w:type="dxa"/>
                                <w:shd w:val="clear" w:color="auto" w:fill="auto"/>
                              </w:tcPr>
                              <w:p w14:paraId="24472CE1" w14:textId="77777777" w:rsidR="00522E6C" w:rsidRPr="006B22B9" w:rsidRDefault="00522E6C" w:rsidP="00A25732">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IMAGING PERFORMED  BY</w:t>
                                </w:r>
                              </w:p>
                              <w:p w14:paraId="599168B6" w14:textId="77777777" w:rsidR="00522E6C" w:rsidRPr="006B22B9" w:rsidRDefault="00522E6C" w:rsidP="00A25732">
                                <w:pPr>
                                  <w:pStyle w:val="Header"/>
                                  <w:jc w:val="right"/>
                                  <w:rPr>
                                    <w:rFonts w:ascii="Lato Regular" w:hAnsi="Lato Regular"/>
                                    <w:b/>
                                    <w:noProof/>
                                    <w:color w:val="003975"/>
                                    <w:sz w:val="18"/>
                                    <w:szCs w:val="18"/>
                                  </w:rPr>
                                </w:pPr>
                              </w:p>
                              <w:p w14:paraId="3A6AF811" w14:textId="4CFE490D" w:rsidR="00522E6C" w:rsidRPr="003720C3" w:rsidRDefault="00A25732" w:rsidP="00A25732">
                                <w:pPr>
                                  <w:pStyle w:val="Header"/>
                                  <w:jc w:val="right"/>
                                  <w:rPr>
                                    <w:rFonts w:ascii="Lato Regular" w:hAnsi="Lato Regular"/>
                                    <w:noProof/>
                                    <w:sz w:val="18"/>
                                    <w:szCs w:val="18"/>
                                  </w:rPr>
                                </w:pPr>
                                <w:r w:rsidRPr="00920DDE">
                                  <w:rPr>
                                    <w:rFonts w:cs="Calibri"/>
                                    <w:color w:val="212121"/>
                                  </w:rPr>
                                  <w:t>Dr. Schwanebeck</w:t>
                                </w:r>
                                <w:r w:rsidRPr="00920DDE">
                                  <w:rPr>
                                    <w:rFonts w:cs="Calibri"/>
                                    <w:color w:val="212121"/>
                                  </w:rPr>
                                  <w:br/>
                                </w:r>
                              </w:p>
                            </w:tc>
                          </w:tr>
                          <w:tr w:rsidR="00522E6C" w:rsidRPr="006B22B9" w14:paraId="2014CFDC" w14:textId="77777777" w:rsidTr="00EF18B6">
                            <w:trPr>
                              <w:trHeight w:val="984"/>
                            </w:trPr>
                            <w:tc>
                              <w:tcPr>
                                <w:tcW w:w="2085" w:type="dxa"/>
                                <w:shd w:val="clear" w:color="auto" w:fill="auto"/>
                              </w:tcPr>
                              <w:p w14:paraId="16F27BBC" w14:textId="77777777" w:rsidR="00522E6C" w:rsidRPr="006B22B9" w:rsidRDefault="00522E6C" w:rsidP="00A25732">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HOSPITAL NAME</w:t>
                                </w:r>
                              </w:p>
                              <w:p w14:paraId="6F8186FA" w14:textId="77777777" w:rsidR="00522E6C" w:rsidRPr="006B22B9" w:rsidRDefault="00522E6C" w:rsidP="00A25732">
                                <w:pPr>
                                  <w:pStyle w:val="Header"/>
                                  <w:jc w:val="right"/>
                                  <w:rPr>
                                    <w:rFonts w:ascii="Lato Regular" w:hAnsi="Lato Regular"/>
                                    <w:noProof/>
                                    <w:color w:val="E09010"/>
                                    <w:sz w:val="18"/>
                                    <w:szCs w:val="18"/>
                                  </w:rPr>
                                </w:pPr>
                              </w:p>
                              <w:p w14:paraId="5724210D" w14:textId="6C728C92" w:rsidR="00522E6C" w:rsidRPr="006B22B9" w:rsidRDefault="00A25732" w:rsidP="00A25732">
                                <w:pPr>
                                  <w:pStyle w:val="Header"/>
                                  <w:jc w:val="right"/>
                                  <w:rPr>
                                    <w:rFonts w:ascii="Lato Regular" w:hAnsi="Lato Regular"/>
                                    <w:noProof/>
                                    <w:sz w:val="18"/>
                                    <w:szCs w:val="18"/>
                                  </w:rPr>
                                </w:pPr>
                                <w:r w:rsidRPr="00920DDE">
                                  <w:rPr>
                                    <w:rFonts w:cs="Calibri"/>
                                    <w:color w:val="212121"/>
                                  </w:rPr>
                                  <w:t xml:space="preserve">Animal EH Deland </w:t>
                                </w:r>
                              </w:p>
                            </w:tc>
                          </w:tr>
                          <w:tr w:rsidR="00522E6C" w:rsidRPr="006B22B9" w14:paraId="552C7841" w14:textId="77777777" w:rsidTr="00EF18B6">
                            <w:trPr>
                              <w:trHeight w:val="984"/>
                            </w:trPr>
                            <w:tc>
                              <w:tcPr>
                                <w:tcW w:w="2085" w:type="dxa"/>
                                <w:shd w:val="clear" w:color="auto" w:fill="auto"/>
                              </w:tcPr>
                              <w:p w14:paraId="5976E01F" w14:textId="77777777" w:rsidR="00522E6C" w:rsidRPr="006B22B9" w:rsidRDefault="00522E6C" w:rsidP="00A25732">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REFERRING VET</w:t>
                                </w:r>
                              </w:p>
                              <w:p w14:paraId="4080DDC1" w14:textId="77777777" w:rsidR="00522E6C" w:rsidRPr="006B22B9" w:rsidRDefault="00522E6C" w:rsidP="00A25732">
                                <w:pPr>
                                  <w:pStyle w:val="Header"/>
                                  <w:jc w:val="right"/>
                                  <w:rPr>
                                    <w:rFonts w:ascii="Lato Regular" w:hAnsi="Lato Regular"/>
                                    <w:noProof/>
                                    <w:color w:val="E09010"/>
                                    <w:sz w:val="18"/>
                                    <w:szCs w:val="18"/>
                                  </w:rPr>
                                </w:pPr>
                              </w:p>
                              <w:p w14:paraId="2AC7FC72" w14:textId="7AFA2285" w:rsidR="00522E6C" w:rsidRPr="006B22B9" w:rsidRDefault="00A25732" w:rsidP="00A25732">
                                <w:pPr>
                                  <w:pStyle w:val="Header"/>
                                  <w:jc w:val="right"/>
                                  <w:rPr>
                                    <w:rFonts w:ascii="Lato Regular" w:hAnsi="Lato Regular"/>
                                    <w:noProof/>
                                    <w:color w:val="808080"/>
                                    <w:sz w:val="18"/>
                                    <w:szCs w:val="18"/>
                                  </w:rPr>
                                </w:pPr>
                                <w:r w:rsidRPr="00920DDE">
                                  <w:rPr>
                                    <w:rFonts w:cs="Calibri"/>
                                    <w:color w:val="212121"/>
                                  </w:rPr>
                                  <w:t>Dr. Schwanebeck</w:t>
                                </w:r>
                                <w:r w:rsidRPr="00920DDE">
                                  <w:rPr>
                                    <w:rFonts w:cs="Calibri"/>
                                    <w:color w:val="212121"/>
                                  </w:rPr>
                                  <w:br/>
                                </w:r>
                              </w:p>
                            </w:tc>
                          </w:tr>
                          <w:tr w:rsidR="00522E6C" w:rsidRPr="006B22B9" w14:paraId="26BA6F02" w14:textId="77777777" w:rsidTr="00EF18B6">
                            <w:trPr>
                              <w:trHeight w:val="865"/>
                            </w:trPr>
                            <w:tc>
                              <w:tcPr>
                                <w:tcW w:w="2085" w:type="dxa"/>
                                <w:shd w:val="clear" w:color="auto" w:fill="auto"/>
                              </w:tcPr>
                              <w:p w14:paraId="260E4376" w14:textId="77777777" w:rsidR="00522E6C" w:rsidRPr="006B22B9" w:rsidRDefault="00522E6C" w:rsidP="00A25732">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INVOICE</w:t>
                                </w:r>
                              </w:p>
                              <w:p w14:paraId="0C3EC449" w14:textId="77777777" w:rsidR="00522E6C" w:rsidRPr="006B22B9" w:rsidRDefault="00522E6C" w:rsidP="00A25732">
                                <w:pPr>
                                  <w:pStyle w:val="Header"/>
                                  <w:jc w:val="right"/>
                                  <w:rPr>
                                    <w:rFonts w:ascii="Lato Regular" w:hAnsi="Lato Regular"/>
                                    <w:noProof/>
                                    <w:color w:val="E09010"/>
                                    <w:sz w:val="18"/>
                                    <w:szCs w:val="18"/>
                                  </w:rPr>
                                </w:pPr>
                              </w:p>
                              <w:p w14:paraId="5EFCE3C2" w14:textId="38F79C04" w:rsidR="00522E6C" w:rsidRPr="004D69F3" w:rsidRDefault="00A25732" w:rsidP="00A25732">
                                <w:pPr>
                                  <w:pStyle w:val="Header"/>
                                  <w:jc w:val="right"/>
                                  <w:rPr>
                                    <w:rFonts w:ascii="Lato Regular" w:hAnsi="Lato Regular"/>
                                    <w:noProof/>
                                    <w:sz w:val="18"/>
                                    <w:szCs w:val="18"/>
                                  </w:rPr>
                                </w:pPr>
                                <w:r w:rsidRPr="00920DDE">
                                  <w:rPr>
                                    <w:rFonts w:cs="Calibri"/>
                                    <w:color w:val="212121"/>
                                  </w:rPr>
                                  <w:t>12908</w:t>
                                </w:r>
                              </w:p>
                            </w:tc>
                          </w:tr>
                          <w:tr w:rsidR="00522E6C" w:rsidRPr="006B22B9" w14:paraId="49382866" w14:textId="77777777" w:rsidTr="00EF18B6">
                            <w:trPr>
                              <w:trHeight w:val="984"/>
                            </w:trPr>
                            <w:tc>
                              <w:tcPr>
                                <w:tcW w:w="2085" w:type="dxa"/>
                                <w:shd w:val="clear" w:color="auto" w:fill="auto"/>
                              </w:tcPr>
                              <w:p w14:paraId="594157EC" w14:textId="77777777" w:rsidR="00522E6C" w:rsidRPr="006B22B9" w:rsidRDefault="00522E6C" w:rsidP="00A25732">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DATE</w:t>
                                </w:r>
                              </w:p>
                              <w:p w14:paraId="3AD6DB6A" w14:textId="77777777" w:rsidR="00522E6C" w:rsidRPr="006B22B9" w:rsidRDefault="00522E6C" w:rsidP="00A25732">
                                <w:pPr>
                                  <w:pStyle w:val="Header"/>
                                  <w:jc w:val="right"/>
                                  <w:rPr>
                                    <w:rFonts w:ascii="Lato Regular" w:hAnsi="Lato Regular"/>
                                    <w:noProof/>
                                    <w:color w:val="E09010"/>
                                    <w:sz w:val="18"/>
                                    <w:szCs w:val="18"/>
                                  </w:rPr>
                                </w:pPr>
                              </w:p>
                              <w:p w14:paraId="5FAC53D0" w14:textId="735E47C0" w:rsidR="00522E6C" w:rsidRPr="006B22B9" w:rsidRDefault="00A25732" w:rsidP="00A25732">
                                <w:pPr>
                                  <w:pStyle w:val="Header"/>
                                  <w:jc w:val="right"/>
                                  <w:rPr>
                                    <w:rFonts w:ascii="Lato Regular" w:hAnsi="Lato Regular"/>
                                    <w:noProof/>
                                    <w:sz w:val="18"/>
                                    <w:szCs w:val="18"/>
                                  </w:rPr>
                                </w:pPr>
                                <w:r>
                                  <w:rPr>
                                    <w:rFonts w:ascii="Lato Regular" w:hAnsi="Lato Regular"/>
                                    <w:noProof/>
                                    <w:sz w:val="18"/>
                                    <w:szCs w:val="18"/>
                                  </w:rPr>
                                  <w:t>4.30</w:t>
                                </w:r>
                                <w:r w:rsidR="00522E6C">
                                  <w:rPr>
                                    <w:rFonts w:ascii="Lato Regular" w:hAnsi="Lato Regular"/>
                                    <w:noProof/>
                                    <w:sz w:val="18"/>
                                    <w:szCs w:val="18"/>
                                  </w:rPr>
                                  <w:t>.23</w:t>
                                </w:r>
                              </w:p>
                              <w:p w14:paraId="71183863" w14:textId="77777777" w:rsidR="00522E6C" w:rsidRPr="006B22B9" w:rsidRDefault="00522E6C" w:rsidP="00A25732">
                                <w:pPr>
                                  <w:pStyle w:val="Header"/>
                                  <w:jc w:val="right"/>
                                  <w:rPr>
                                    <w:rFonts w:ascii="Lato Regular" w:hAnsi="Lato Regular"/>
                                    <w:noProof/>
                                    <w:color w:val="808080"/>
                                    <w:sz w:val="18"/>
                                    <w:szCs w:val="18"/>
                                  </w:rPr>
                                </w:pPr>
                              </w:p>
                            </w:tc>
                          </w:tr>
                        </w:tbl>
                        <w:p w14:paraId="0A72A368" w14:textId="77777777" w:rsidR="00522E6C" w:rsidRPr="00F27ED3" w:rsidRDefault="00522E6C" w:rsidP="00A25732">
                          <w:pPr>
                            <w:jc w:val="right"/>
                            <w:rPr>
                              <w:sz w:val="20"/>
                              <w:szCs w:val="20"/>
                            </w:rPr>
                          </w:pPr>
                        </w:p>
                        <w:p w14:paraId="6AF371CB" w14:textId="77777777" w:rsidR="00522E6C" w:rsidRPr="00F27ED3" w:rsidRDefault="00522E6C" w:rsidP="00A25732">
                          <w:pPr>
                            <w:jc w:val="right"/>
                            <w:rPr>
                              <w:sz w:val="20"/>
                              <w:szCs w:val="20"/>
                            </w:rPr>
                          </w:pPr>
                        </w:p>
                        <w:p w14:paraId="18616E9C" w14:textId="77777777" w:rsidR="00522E6C" w:rsidRPr="00F27ED3" w:rsidRDefault="00522E6C" w:rsidP="00A25732">
                          <w:pPr>
                            <w:jc w:val="right"/>
                            <w:rPr>
                              <w:sz w:val="20"/>
                              <w:szCs w:val="20"/>
                            </w:rPr>
                          </w:pPr>
                        </w:p>
                        <w:p w14:paraId="2A4CFF2E" w14:textId="77777777" w:rsidR="00AF4EBC" w:rsidRPr="00F27ED3" w:rsidRDefault="00AF4EBC" w:rsidP="00A25732">
                          <w:pPr>
                            <w:jc w:val="right"/>
                            <w:rPr>
                              <w:sz w:val="20"/>
                              <w:szCs w:val="20"/>
                            </w:rPr>
                          </w:pPr>
                        </w:p>
                      </w:txbxContent>
                    </wps:txbx>
                    <wps:bodyPr rot="0" vert="horz" wrap="square" lIns="73025" tIns="0" rIns="73025"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671E2A5" id="_x0000_t202" coordsize="21600,21600" o:spt="202" path="m,l,21600r21600,l21600,xe">
              <v:stroke joinstyle="miter"/>
              <v:path gradientshapeok="t" o:connecttype="rect"/>
            </v:shapetype>
            <v:shape id="Text Box 2" o:spid="_x0000_s1026" type="#_x0000_t202" style="position:absolute;margin-left:10.4pt;margin-top:140.65pt;width:116.15pt;height:695.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" filled="f" stroked="f">
              <v:path arrowok="t"/>
              <v:textbox style="mso-fit-shape-to-text:t" inset="5.75pt,0,5.75pt,0">
                <w:txbxContent>
                  <w:tbl>
                    <w:tblPr>
                      <w:tblW w:w="0" w:type="auto"/>
                      <w:tblCellMar>
                        <w:top w:w="29" w:type="dxa"/>
                        <w:left w:w="115" w:type="dxa"/>
                        <w:bottom w:w="72" w:type="dxa"/>
                        <w:right w:w="115" w:type="dxa"/>
                      </w:tblCellMar>
                      <w:tblLook w:val="04A0" w:firstRow="1" w:lastRow="0" w:firstColumn="1" w:lastColumn="0" w:noHBand="0" w:noVBand="1"/>
                    </w:tblPr>
                    <w:tblGrid>
                      <w:gridCol w:w="2085"/>
                    </w:tblGrid>
                    <w:tr w:rsidR="00522E6C" w:rsidRPr="006B22B9" w14:paraId="371DF028" w14:textId="77777777" w:rsidTr="00EF18B6">
                      <w:trPr>
                        <w:trHeight w:val="984"/>
                      </w:trPr>
                      <w:tc>
                        <w:tcPr>
                          <w:tcW w:w="2085" w:type="dxa"/>
                          <w:shd w:val="clear" w:color="auto" w:fill="auto"/>
                        </w:tcPr>
                        <w:p w14:paraId="0B35524C" w14:textId="77777777" w:rsidR="00522E6C" w:rsidRPr="006B22B9" w:rsidRDefault="00522E6C" w:rsidP="00A25732">
                          <w:pPr>
                            <w:pStyle w:val="Header"/>
                            <w:tabs>
                              <w:tab w:val="left" w:pos="630"/>
                            </w:tabs>
                            <w:jc w:val="right"/>
                            <w:rPr>
                              <w:rFonts w:ascii="Lato Regular" w:hAnsi="Lato Regular"/>
                              <w:b/>
                              <w:noProof/>
                              <w:color w:val="003975"/>
                              <w:sz w:val="18"/>
                              <w:szCs w:val="18"/>
                            </w:rPr>
                          </w:pPr>
                          <w:r w:rsidRPr="006B22B9">
                            <w:rPr>
                              <w:rFonts w:ascii="Lato Regular" w:hAnsi="Lato Regular"/>
                              <w:b/>
                              <w:noProof/>
                              <w:color w:val="003975"/>
                              <w:sz w:val="18"/>
                              <w:szCs w:val="18"/>
                            </w:rPr>
                            <w:t>PATIENT</w:t>
                          </w:r>
                        </w:p>
                        <w:p w14:paraId="17A2EF79" w14:textId="77777777" w:rsidR="00522E6C" w:rsidRPr="006B22B9" w:rsidRDefault="00522E6C" w:rsidP="00A25732">
                          <w:pPr>
                            <w:pStyle w:val="Header"/>
                            <w:tabs>
                              <w:tab w:val="left" w:pos="630"/>
                            </w:tabs>
                            <w:jc w:val="right"/>
                            <w:rPr>
                              <w:rFonts w:ascii="Lato Regular" w:hAnsi="Lato Regular"/>
                              <w:noProof/>
                              <w:color w:val="E09010"/>
                              <w:sz w:val="18"/>
                              <w:szCs w:val="18"/>
                            </w:rPr>
                          </w:pPr>
                        </w:p>
                        <w:p w14:paraId="60C9C1D5" w14:textId="26062079" w:rsidR="00522E6C" w:rsidRPr="00A25732" w:rsidRDefault="00A25732" w:rsidP="00A25732">
                          <w:pPr>
                            <w:pStyle w:val="xmsonormal"/>
                            <w:spacing w:before="0" w:beforeAutospacing="0" w:after="0" w:afterAutospacing="0"/>
                            <w:jc w:val="right"/>
                            <w:rPr>
                              <w:rFonts w:ascii="Lato" w:hAnsi="Lato" w:cs="Calibri"/>
                              <w:color w:val="212121"/>
                              <w:sz w:val="19"/>
                              <w:szCs w:val="19"/>
                            </w:rPr>
                          </w:pPr>
                          <w:r w:rsidRPr="00920DDE">
                            <w:rPr>
                              <w:rFonts w:ascii="Lato" w:hAnsi="Lato" w:cs="Calibri"/>
                              <w:color w:val="212121"/>
                              <w:sz w:val="19"/>
                              <w:szCs w:val="19"/>
                            </w:rPr>
                            <w:t xml:space="preserve">Polly </w:t>
                          </w:r>
                          <w:proofErr w:type="spellStart"/>
                          <w:r w:rsidRPr="00920DDE">
                            <w:rPr>
                              <w:rFonts w:ascii="Lato" w:hAnsi="Lato" w:cs="Calibri"/>
                              <w:color w:val="212121"/>
                              <w:sz w:val="19"/>
                              <w:szCs w:val="19"/>
                            </w:rPr>
                            <w:t>Chiarenza</w:t>
                          </w:r>
                          <w:proofErr w:type="spellEnd"/>
                          <w:r w:rsidRPr="00920DDE">
                            <w:rPr>
                              <w:rFonts w:ascii="Lato" w:hAnsi="Lato" w:cs="Calibri"/>
                              <w:color w:val="212121"/>
                              <w:sz w:val="19"/>
                              <w:szCs w:val="19"/>
                            </w:rPr>
                            <w:t xml:space="preserve"> </w:t>
                          </w:r>
                        </w:p>
                      </w:tc>
                    </w:tr>
                    <w:tr w:rsidR="00522E6C" w:rsidRPr="006B22B9" w14:paraId="199B010D" w14:textId="77777777" w:rsidTr="00EF18B6">
                      <w:trPr>
                        <w:trHeight w:val="984"/>
                      </w:trPr>
                      <w:tc>
                        <w:tcPr>
                          <w:tcW w:w="2085" w:type="dxa"/>
                          <w:shd w:val="clear" w:color="auto" w:fill="auto"/>
                        </w:tcPr>
                        <w:p w14:paraId="1292F7F7" w14:textId="77777777" w:rsidR="00522E6C" w:rsidRPr="006B22B9" w:rsidRDefault="00522E6C" w:rsidP="00A25732">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SPECIES</w:t>
                          </w:r>
                        </w:p>
                        <w:p w14:paraId="2B3F7282" w14:textId="77777777" w:rsidR="00522E6C" w:rsidRPr="006B22B9" w:rsidRDefault="00522E6C" w:rsidP="00A25732">
                          <w:pPr>
                            <w:pStyle w:val="Header"/>
                            <w:jc w:val="right"/>
                            <w:rPr>
                              <w:rFonts w:ascii="Lato Regular" w:hAnsi="Lato Regular"/>
                              <w:noProof/>
                              <w:color w:val="E09010"/>
                              <w:sz w:val="18"/>
                              <w:szCs w:val="18"/>
                            </w:rPr>
                          </w:pPr>
                        </w:p>
                        <w:p w14:paraId="3C18AC69" w14:textId="29436CB1" w:rsidR="00522E6C" w:rsidRPr="006B22B9" w:rsidRDefault="004213E7" w:rsidP="00A25732">
                          <w:pPr>
                            <w:pStyle w:val="Header"/>
                            <w:jc w:val="right"/>
                            <w:rPr>
                              <w:rFonts w:ascii="Lato Regular" w:hAnsi="Lato Regular"/>
                              <w:noProof/>
                              <w:sz w:val="18"/>
                              <w:szCs w:val="18"/>
                            </w:rPr>
                          </w:pPr>
                          <w:r>
                            <w:rPr>
                              <w:rFonts w:ascii="Lato Regular" w:hAnsi="Lato Regular"/>
                              <w:noProof/>
                              <w:sz w:val="18"/>
                              <w:szCs w:val="18"/>
                            </w:rPr>
                            <w:t>Fe</w:t>
                          </w:r>
                          <w:r w:rsidR="008370C7">
                            <w:rPr>
                              <w:rFonts w:ascii="Lato Regular" w:hAnsi="Lato Regular"/>
                              <w:noProof/>
                              <w:sz w:val="18"/>
                              <w:szCs w:val="18"/>
                            </w:rPr>
                            <w:t>l</w:t>
                          </w:r>
                          <w:r>
                            <w:rPr>
                              <w:rFonts w:ascii="Lato Regular" w:hAnsi="Lato Regular"/>
                              <w:noProof/>
                              <w:sz w:val="18"/>
                              <w:szCs w:val="18"/>
                            </w:rPr>
                            <w:t>ine</w:t>
                          </w:r>
                        </w:p>
                      </w:tc>
                    </w:tr>
                    <w:tr w:rsidR="00522E6C" w:rsidRPr="006B22B9" w14:paraId="6FAC4009" w14:textId="77777777" w:rsidTr="00EF18B6">
                      <w:trPr>
                        <w:trHeight w:val="984"/>
                      </w:trPr>
                      <w:tc>
                        <w:tcPr>
                          <w:tcW w:w="2085" w:type="dxa"/>
                          <w:shd w:val="clear" w:color="auto" w:fill="auto"/>
                        </w:tcPr>
                        <w:p w14:paraId="6A841F72" w14:textId="77777777" w:rsidR="00522E6C" w:rsidRPr="006B22B9" w:rsidRDefault="00522E6C" w:rsidP="00A25732">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BREED</w:t>
                          </w:r>
                        </w:p>
                        <w:p w14:paraId="69B73C71" w14:textId="77777777" w:rsidR="00522E6C" w:rsidRPr="006B22B9" w:rsidRDefault="00522E6C" w:rsidP="00A25732">
                          <w:pPr>
                            <w:pStyle w:val="Header"/>
                            <w:jc w:val="right"/>
                            <w:rPr>
                              <w:rFonts w:ascii="Lato Regular" w:hAnsi="Lato Regular"/>
                              <w:noProof/>
                              <w:color w:val="E09010"/>
                              <w:sz w:val="18"/>
                              <w:szCs w:val="18"/>
                            </w:rPr>
                          </w:pPr>
                        </w:p>
                        <w:p w14:paraId="3596A7B3" w14:textId="42327FD5" w:rsidR="00522E6C" w:rsidRPr="006B22B9" w:rsidRDefault="004213E7" w:rsidP="00A25732">
                          <w:pPr>
                            <w:pStyle w:val="Header"/>
                            <w:jc w:val="right"/>
                            <w:rPr>
                              <w:rFonts w:ascii="Lato Regular" w:hAnsi="Lato Regular"/>
                              <w:noProof/>
                              <w:sz w:val="18"/>
                              <w:szCs w:val="18"/>
                            </w:rPr>
                          </w:pPr>
                          <w:r>
                            <w:rPr>
                              <w:rFonts w:ascii="Lato Regular" w:hAnsi="Lato Regular"/>
                              <w:noProof/>
                              <w:sz w:val="18"/>
                              <w:szCs w:val="18"/>
                            </w:rPr>
                            <w:t>DSH</w:t>
                          </w:r>
                        </w:p>
                      </w:tc>
                    </w:tr>
                    <w:tr w:rsidR="00522E6C" w:rsidRPr="006B22B9" w14:paraId="2256D59A" w14:textId="77777777" w:rsidTr="00EF18B6">
                      <w:trPr>
                        <w:trHeight w:val="984"/>
                      </w:trPr>
                      <w:tc>
                        <w:tcPr>
                          <w:tcW w:w="2085" w:type="dxa"/>
                          <w:shd w:val="clear" w:color="auto" w:fill="auto"/>
                        </w:tcPr>
                        <w:p w14:paraId="3E219A72" w14:textId="77777777" w:rsidR="00522E6C" w:rsidRPr="006B22B9" w:rsidRDefault="00522E6C" w:rsidP="00A25732">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SEX</w:t>
                          </w:r>
                        </w:p>
                        <w:p w14:paraId="2A2EE6F3" w14:textId="77777777" w:rsidR="00522E6C" w:rsidRPr="006B22B9" w:rsidRDefault="00522E6C" w:rsidP="00A25732">
                          <w:pPr>
                            <w:pStyle w:val="Header"/>
                            <w:jc w:val="right"/>
                            <w:rPr>
                              <w:rFonts w:ascii="Lato Regular" w:hAnsi="Lato Regular"/>
                              <w:noProof/>
                              <w:color w:val="E09010"/>
                              <w:sz w:val="18"/>
                              <w:szCs w:val="18"/>
                            </w:rPr>
                          </w:pPr>
                        </w:p>
                        <w:p w14:paraId="645EC274" w14:textId="76A2D491" w:rsidR="00522E6C" w:rsidRPr="006B22B9" w:rsidRDefault="00A25732" w:rsidP="00A25732">
                          <w:pPr>
                            <w:pStyle w:val="Header"/>
                            <w:jc w:val="right"/>
                            <w:rPr>
                              <w:rFonts w:ascii="Lato Regular" w:hAnsi="Lato Regular"/>
                              <w:noProof/>
                              <w:sz w:val="18"/>
                              <w:szCs w:val="18"/>
                            </w:rPr>
                          </w:pPr>
                          <w:r>
                            <w:rPr>
                              <w:rFonts w:ascii="Lato Regular" w:hAnsi="Lato Regular"/>
                              <w:noProof/>
                              <w:sz w:val="18"/>
                              <w:szCs w:val="18"/>
                            </w:rPr>
                            <w:t xml:space="preserve">Spayed Female </w:t>
                          </w:r>
                        </w:p>
                      </w:tc>
                    </w:tr>
                    <w:tr w:rsidR="00522E6C" w:rsidRPr="006B22B9" w14:paraId="3E5CC334" w14:textId="77777777" w:rsidTr="00EF18B6">
                      <w:trPr>
                        <w:trHeight w:val="984"/>
                      </w:trPr>
                      <w:tc>
                        <w:tcPr>
                          <w:tcW w:w="2085" w:type="dxa"/>
                          <w:shd w:val="clear" w:color="auto" w:fill="auto"/>
                        </w:tcPr>
                        <w:p w14:paraId="784D3947" w14:textId="77777777" w:rsidR="00522E6C" w:rsidRPr="006B22B9" w:rsidRDefault="00522E6C" w:rsidP="00A25732">
                          <w:pPr>
                            <w:jc w:val="right"/>
                            <w:rPr>
                              <w:rFonts w:ascii="Lato Regular" w:hAnsi="Lato Regular"/>
                              <w:b/>
                              <w:color w:val="003975"/>
                              <w:sz w:val="18"/>
                              <w:szCs w:val="18"/>
                            </w:rPr>
                          </w:pPr>
                          <w:r w:rsidRPr="006B22B9">
                            <w:rPr>
                              <w:rFonts w:ascii="Lato Regular" w:hAnsi="Lato Regular"/>
                              <w:b/>
                              <w:color w:val="003975"/>
                              <w:sz w:val="18"/>
                              <w:szCs w:val="18"/>
                            </w:rPr>
                            <w:t>AGE</w:t>
                          </w:r>
                        </w:p>
                        <w:p w14:paraId="459B4BCF" w14:textId="77777777" w:rsidR="00522E6C" w:rsidRDefault="00522E6C" w:rsidP="00A25732">
                          <w:pPr>
                            <w:jc w:val="right"/>
                            <w:rPr>
                              <w:rFonts w:ascii="Lato Regular" w:hAnsi="Lato Regular"/>
                              <w:sz w:val="18"/>
                              <w:szCs w:val="18"/>
                            </w:rPr>
                          </w:pPr>
                        </w:p>
                        <w:p w14:paraId="71B81724" w14:textId="249128D6" w:rsidR="00522E6C" w:rsidRPr="006B22B9" w:rsidRDefault="00A25732" w:rsidP="00A25732">
                          <w:pPr>
                            <w:jc w:val="right"/>
                            <w:rPr>
                              <w:rFonts w:ascii="Lato Regular" w:hAnsi="Lato Regular"/>
                              <w:sz w:val="18"/>
                              <w:szCs w:val="18"/>
                            </w:rPr>
                          </w:pPr>
                          <w:r>
                            <w:rPr>
                              <w:rFonts w:ascii="Lato Regular" w:hAnsi="Lato Regular"/>
                              <w:sz w:val="18"/>
                              <w:szCs w:val="18"/>
                            </w:rPr>
                            <w:t>18</w:t>
                          </w:r>
                          <w:r w:rsidR="00522E6C">
                            <w:rPr>
                              <w:rFonts w:ascii="Lato Regular" w:hAnsi="Lato Regular"/>
                              <w:sz w:val="18"/>
                              <w:szCs w:val="18"/>
                            </w:rPr>
                            <w:t xml:space="preserve"> years</w:t>
                          </w:r>
                        </w:p>
                      </w:tc>
                    </w:tr>
                    <w:tr w:rsidR="00522E6C" w:rsidRPr="006B22B9" w14:paraId="5183B15A" w14:textId="77777777" w:rsidTr="00EF18B6">
                      <w:trPr>
                        <w:trHeight w:val="984"/>
                      </w:trPr>
                      <w:tc>
                        <w:tcPr>
                          <w:tcW w:w="2085" w:type="dxa"/>
                          <w:shd w:val="clear" w:color="auto" w:fill="auto"/>
                        </w:tcPr>
                        <w:p w14:paraId="07B976F0" w14:textId="77777777" w:rsidR="00522E6C" w:rsidRPr="006B22B9" w:rsidRDefault="00522E6C" w:rsidP="00A25732">
                          <w:pPr>
                            <w:jc w:val="right"/>
                            <w:rPr>
                              <w:rFonts w:ascii="Lato Regular" w:hAnsi="Lato Regular"/>
                              <w:b/>
                              <w:color w:val="003975"/>
                              <w:sz w:val="18"/>
                              <w:szCs w:val="18"/>
                            </w:rPr>
                          </w:pPr>
                          <w:r w:rsidRPr="006B22B9">
                            <w:rPr>
                              <w:rFonts w:ascii="Lato Regular" w:hAnsi="Lato Regular"/>
                              <w:b/>
                              <w:color w:val="003975"/>
                              <w:sz w:val="18"/>
                              <w:szCs w:val="18"/>
                            </w:rPr>
                            <w:t>WEIGHT</w:t>
                          </w:r>
                        </w:p>
                        <w:p w14:paraId="71148EE1" w14:textId="77777777" w:rsidR="00522E6C" w:rsidRDefault="00522E6C" w:rsidP="00A25732">
                          <w:pPr>
                            <w:jc w:val="right"/>
                            <w:rPr>
                              <w:rFonts w:ascii="Lato Regular" w:hAnsi="Lato Regular"/>
                              <w:noProof/>
                              <w:sz w:val="18"/>
                              <w:szCs w:val="18"/>
                            </w:rPr>
                          </w:pPr>
                        </w:p>
                        <w:p w14:paraId="3CBA48B2" w14:textId="5AF3BC23" w:rsidR="00522E6C" w:rsidRPr="006B22B9" w:rsidRDefault="00A25732" w:rsidP="00A25732">
                          <w:pPr>
                            <w:jc w:val="right"/>
                            <w:rPr>
                              <w:rFonts w:ascii="Lato Regular" w:hAnsi="Lato Regular"/>
                              <w:sz w:val="18"/>
                              <w:szCs w:val="18"/>
                            </w:rPr>
                          </w:pPr>
                          <w:r>
                            <w:rPr>
                              <w:rFonts w:ascii="Lato Regular" w:hAnsi="Lato Regular"/>
                              <w:noProof/>
                              <w:sz w:val="18"/>
                              <w:szCs w:val="18"/>
                            </w:rPr>
                            <w:t>2.68 kg</w:t>
                          </w:r>
                        </w:p>
                      </w:tc>
                    </w:tr>
                    <w:tr w:rsidR="00522E6C" w:rsidRPr="006B22B9" w14:paraId="4C8BA509" w14:textId="77777777" w:rsidTr="00EF18B6">
                      <w:trPr>
                        <w:trHeight w:val="984"/>
                      </w:trPr>
                      <w:tc>
                        <w:tcPr>
                          <w:tcW w:w="2085" w:type="dxa"/>
                          <w:shd w:val="clear" w:color="auto" w:fill="auto"/>
                        </w:tcPr>
                        <w:p w14:paraId="4437979F" w14:textId="77777777" w:rsidR="00522E6C" w:rsidRPr="006B22B9" w:rsidRDefault="00522E6C" w:rsidP="00A25732">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INTERPRETED BY</w:t>
                          </w:r>
                        </w:p>
                        <w:p w14:paraId="23C08502" w14:textId="77777777" w:rsidR="00522E6C" w:rsidRPr="006B22B9" w:rsidRDefault="00522E6C" w:rsidP="00A25732">
                          <w:pPr>
                            <w:pStyle w:val="Header"/>
                            <w:jc w:val="right"/>
                            <w:rPr>
                              <w:rFonts w:ascii="Lato Regular" w:hAnsi="Lato Regular"/>
                              <w:noProof/>
                              <w:color w:val="E09010"/>
                              <w:sz w:val="18"/>
                              <w:szCs w:val="18"/>
                            </w:rPr>
                          </w:pPr>
                        </w:p>
                        <w:p w14:paraId="2BBB53D4" w14:textId="48579FE3" w:rsidR="00522E6C" w:rsidRPr="00910567" w:rsidRDefault="00A25732" w:rsidP="00A25732">
                          <w:pPr>
                            <w:jc w:val="right"/>
                            <w:rPr>
                              <w:rFonts w:ascii="Lato Regular" w:hAnsi="Lato Regular"/>
                              <w:sz w:val="18"/>
                              <w:szCs w:val="18"/>
                            </w:rPr>
                          </w:pPr>
                          <w:r>
                            <w:rPr>
                              <w:rFonts w:ascii="Lato Regular" w:hAnsi="Lato Regular"/>
                              <w:noProof/>
                              <w:sz w:val="18"/>
                              <w:szCs w:val="18"/>
                            </w:rPr>
                            <w:t xml:space="preserve">Tam Mengine, DVM, DABVP (canine/feline practice) </w:t>
                          </w:r>
                        </w:p>
                      </w:tc>
                    </w:tr>
                    <w:tr w:rsidR="00522E6C" w:rsidRPr="006B22B9" w14:paraId="34BB77DF" w14:textId="77777777" w:rsidTr="00EF18B6">
                      <w:trPr>
                        <w:trHeight w:val="984"/>
                      </w:trPr>
                      <w:tc>
                        <w:tcPr>
                          <w:tcW w:w="2085" w:type="dxa"/>
                          <w:shd w:val="clear" w:color="auto" w:fill="auto"/>
                        </w:tcPr>
                        <w:p w14:paraId="24472CE1" w14:textId="77777777" w:rsidR="00522E6C" w:rsidRPr="006B22B9" w:rsidRDefault="00522E6C" w:rsidP="00A25732">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IMAGING PERFORMED  BY</w:t>
                          </w:r>
                        </w:p>
                        <w:p w14:paraId="599168B6" w14:textId="77777777" w:rsidR="00522E6C" w:rsidRPr="006B22B9" w:rsidRDefault="00522E6C" w:rsidP="00A25732">
                          <w:pPr>
                            <w:pStyle w:val="Header"/>
                            <w:jc w:val="right"/>
                            <w:rPr>
                              <w:rFonts w:ascii="Lato Regular" w:hAnsi="Lato Regular"/>
                              <w:b/>
                              <w:noProof/>
                              <w:color w:val="003975"/>
                              <w:sz w:val="18"/>
                              <w:szCs w:val="18"/>
                            </w:rPr>
                          </w:pPr>
                        </w:p>
                        <w:p w14:paraId="3A6AF811" w14:textId="4CFE490D" w:rsidR="00522E6C" w:rsidRPr="003720C3" w:rsidRDefault="00A25732" w:rsidP="00A25732">
                          <w:pPr>
                            <w:pStyle w:val="Header"/>
                            <w:jc w:val="right"/>
                            <w:rPr>
                              <w:rFonts w:ascii="Lato Regular" w:hAnsi="Lato Regular"/>
                              <w:noProof/>
                              <w:sz w:val="18"/>
                              <w:szCs w:val="18"/>
                            </w:rPr>
                          </w:pPr>
                          <w:r w:rsidRPr="00920DDE">
                            <w:rPr>
                              <w:rFonts w:cs="Calibri"/>
                              <w:color w:val="212121"/>
                            </w:rPr>
                            <w:t>Dr. Schwanebeck</w:t>
                          </w:r>
                          <w:r w:rsidRPr="00920DDE">
                            <w:rPr>
                              <w:rFonts w:cs="Calibri"/>
                              <w:color w:val="212121"/>
                            </w:rPr>
                            <w:br/>
                          </w:r>
                        </w:p>
                      </w:tc>
                    </w:tr>
                    <w:tr w:rsidR="00522E6C" w:rsidRPr="006B22B9" w14:paraId="2014CFDC" w14:textId="77777777" w:rsidTr="00EF18B6">
                      <w:trPr>
                        <w:trHeight w:val="984"/>
                      </w:trPr>
                      <w:tc>
                        <w:tcPr>
                          <w:tcW w:w="2085" w:type="dxa"/>
                          <w:shd w:val="clear" w:color="auto" w:fill="auto"/>
                        </w:tcPr>
                        <w:p w14:paraId="16F27BBC" w14:textId="77777777" w:rsidR="00522E6C" w:rsidRPr="006B22B9" w:rsidRDefault="00522E6C" w:rsidP="00A25732">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HOSPITAL NAME</w:t>
                          </w:r>
                        </w:p>
                        <w:p w14:paraId="6F8186FA" w14:textId="77777777" w:rsidR="00522E6C" w:rsidRPr="006B22B9" w:rsidRDefault="00522E6C" w:rsidP="00A25732">
                          <w:pPr>
                            <w:pStyle w:val="Header"/>
                            <w:jc w:val="right"/>
                            <w:rPr>
                              <w:rFonts w:ascii="Lato Regular" w:hAnsi="Lato Regular"/>
                              <w:noProof/>
                              <w:color w:val="E09010"/>
                              <w:sz w:val="18"/>
                              <w:szCs w:val="18"/>
                            </w:rPr>
                          </w:pPr>
                        </w:p>
                        <w:p w14:paraId="5724210D" w14:textId="6C728C92" w:rsidR="00522E6C" w:rsidRPr="006B22B9" w:rsidRDefault="00A25732" w:rsidP="00A25732">
                          <w:pPr>
                            <w:pStyle w:val="Header"/>
                            <w:jc w:val="right"/>
                            <w:rPr>
                              <w:rFonts w:ascii="Lato Regular" w:hAnsi="Lato Regular"/>
                              <w:noProof/>
                              <w:sz w:val="18"/>
                              <w:szCs w:val="18"/>
                            </w:rPr>
                          </w:pPr>
                          <w:r w:rsidRPr="00920DDE">
                            <w:rPr>
                              <w:rFonts w:cs="Calibri"/>
                              <w:color w:val="212121"/>
                            </w:rPr>
                            <w:t xml:space="preserve">Animal EH Deland </w:t>
                          </w:r>
                        </w:p>
                      </w:tc>
                    </w:tr>
                    <w:tr w:rsidR="00522E6C" w:rsidRPr="006B22B9" w14:paraId="552C7841" w14:textId="77777777" w:rsidTr="00EF18B6">
                      <w:trPr>
                        <w:trHeight w:val="984"/>
                      </w:trPr>
                      <w:tc>
                        <w:tcPr>
                          <w:tcW w:w="2085" w:type="dxa"/>
                          <w:shd w:val="clear" w:color="auto" w:fill="auto"/>
                        </w:tcPr>
                        <w:p w14:paraId="5976E01F" w14:textId="77777777" w:rsidR="00522E6C" w:rsidRPr="006B22B9" w:rsidRDefault="00522E6C" w:rsidP="00A25732">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REFERRING VET</w:t>
                          </w:r>
                        </w:p>
                        <w:p w14:paraId="4080DDC1" w14:textId="77777777" w:rsidR="00522E6C" w:rsidRPr="006B22B9" w:rsidRDefault="00522E6C" w:rsidP="00A25732">
                          <w:pPr>
                            <w:pStyle w:val="Header"/>
                            <w:jc w:val="right"/>
                            <w:rPr>
                              <w:rFonts w:ascii="Lato Regular" w:hAnsi="Lato Regular"/>
                              <w:noProof/>
                              <w:color w:val="E09010"/>
                              <w:sz w:val="18"/>
                              <w:szCs w:val="18"/>
                            </w:rPr>
                          </w:pPr>
                        </w:p>
                        <w:p w14:paraId="2AC7FC72" w14:textId="7AFA2285" w:rsidR="00522E6C" w:rsidRPr="006B22B9" w:rsidRDefault="00A25732" w:rsidP="00A25732">
                          <w:pPr>
                            <w:pStyle w:val="Header"/>
                            <w:jc w:val="right"/>
                            <w:rPr>
                              <w:rFonts w:ascii="Lato Regular" w:hAnsi="Lato Regular"/>
                              <w:noProof/>
                              <w:color w:val="808080"/>
                              <w:sz w:val="18"/>
                              <w:szCs w:val="18"/>
                            </w:rPr>
                          </w:pPr>
                          <w:r w:rsidRPr="00920DDE">
                            <w:rPr>
                              <w:rFonts w:cs="Calibri"/>
                              <w:color w:val="212121"/>
                            </w:rPr>
                            <w:t>Dr. Schwanebeck</w:t>
                          </w:r>
                          <w:r w:rsidRPr="00920DDE">
                            <w:rPr>
                              <w:rFonts w:cs="Calibri"/>
                              <w:color w:val="212121"/>
                            </w:rPr>
                            <w:br/>
                          </w:r>
                        </w:p>
                      </w:tc>
                    </w:tr>
                    <w:tr w:rsidR="00522E6C" w:rsidRPr="006B22B9" w14:paraId="26BA6F02" w14:textId="77777777" w:rsidTr="00EF18B6">
                      <w:trPr>
                        <w:trHeight w:val="865"/>
                      </w:trPr>
                      <w:tc>
                        <w:tcPr>
                          <w:tcW w:w="2085" w:type="dxa"/>
                          <w:shd w:val="clear" w:color="auto" w:fill="auto"/>
                        </w:tcPr>
                        <w:p w14:paraId="260E4376" w14:textId="77777777" w:rsidR="00522E6C" w:rsidRPr="006B22B9" w:rsidRDefault="00522E6C" w:rsidP="00A25732">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INVOICE</w:t>
                          </w:r>
                        </w:p>
                        <w:p w14:paraId="0C3EC449" w14:textId="77777777" w:rsidR="00522E6C" w:rsidRPr="006B22B9" w:rsidRDefault="00522E6C" w:rsidP="00A25732">
                          <w:pPr>
                            <w:pStyle w:val="Header"/>
                            <w:jc w:val="right"/>
                            <w:rPr>
                              <w:rFonts w:ascii="Lato Regular" w:hAnsi="Lato Regular"/>
                              <w:noProof/>
                              <w:color w:val="E09010"/>
                              <w:sz w:val="18"/>
                              <w:szCs w:val="18"/>
                            </w:rPr>
                          </w:pPr>
                        </w:p>
                        <w:p w14:paraId="5EFCE3C2" w14:textId="38F79C04" w:rsidR="00522E6C" w:rsidRPr="004D69F3" w:rsidRDefault="00A25732" w:rsidP="00A25732">
                          <w:pPr>
                            <w:pStyle w:val="Header"/>
                            <w:jc w:val="right"/>
                            <w:rPr>
                              <w:rFonts w:ascii="Lato Regular" w:hAnsi="Lato Regular"/>
                              <w:noProof/>
                              <w:sz w:val="18"/>
                              <w:szCs w:val="18"/>
                            </w:rPr>
                          </w:pPr>
                          <w:r w:rsidRPr="00920DDE">
                            <w:rPr>
                              <w:rFonts w:cs="Calibri"/>
                              <w:color w:val="212121"/>
                            </w:rPr>
                            <w:t>12908</w:t>
                          </w:r>
                        </w:p>
                      </w:tc>
                    </w:tr>
                    <w:tr w:rsidR="00522E6C" w:rsidRPr="006B22B9" w14:paraId="49382866" w14:textId="77777777" w:rsidTr="00EF18B6">
                      <w:trPr>
                        <w:trHeight w:val="984"/>
                      </w:trPr>
                      <w:tc>
                        <w:tcPr>
                          <w:tcW w:w="2085" w:type="dxa"/>
                          <w:shd w:val="clear" w:color="auto" w:fill="auto"/>
                        </w:tcPr>
                        <w:p w14:paraId="594157EC" w14:textId="77777777" w:rsidR="00522E6C" w:rsidRPr="006B22B9" w:rsidRDefault="00522E6C" w:rsidP="00A25732">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DATE</w:t>
                          </w:r>
                        </w:p>
                        <w:p w14:paraId="3AD6DB6A" w14:textId="77777777" w:rsidR="00522E6C" w:rsidRPr="006B22B9" w:rsidRDefault="00522E6C" w:rsidP="00A25732">
                          <w:pPr>
                            <w:pStyle w:val="Header"/>
                            <w:jc w:val="right"/>
                            <w:rPr>
                              <w:rFonts w:ascii="Lato Regular" w:hAnsi="Lato Regular"/>
                              <w:noProof/>
                              <w:color w:val="E09010"/>
                              <w:sz w:val="18"/>
                              <w:szCs w:val="18"/>
                            </w:rPr>
                          </w:pPr>
                        </w:p>
                        <w:p w14:paraId="5FAC53D0" w14:textId="735E47C0" w:rsidR="00522E6C" w:rsidRPr="006B22B9" w:rsidRDefault="00A25732" w:rsidP="00A25732">
                          <w:pPr>
                            <w:pStyle w:val="Header"/>
                            <w:jc w:val="right"/>
                            <w:rPr>
                              <w:rFonts w:ascii="Lato Regular" w:hAnsi="Lato Regular"/>
                              <w:noProof/>
                              <w:sz w:val="18"/>
                              <w:szCs w:val="18"/>
                            </w:rPr>
                          </w:pPr>
                          <w:r>
                            <w:rPr>
                              <w:rFonts w:ascii="Lato Regular" w:hAnsi="Lato Regular"/>
                              <w:noProof/>
                              <w:sz w:val="18"/>
                              <w:szCs w:val="18"/>
                            </w:rPr>
                            <w:t>4.30</w:t>
                          </w:r>
                          <w:r w:rsidR="00522E6C">
                            <w:rPr>
                              <w:rFonts w:ascii="Lato Regular" w:hAnsi="Lato Regular"/>
                              <w:noProof/>
                              <w:sz w:val="18"/>
                              <w:szCs w:val="18"/>
                            </w:rPr>
                            <w:t>.23</w:t>
                          </w:r>
                        </w:p>
                        <w:p w14:paraId="71183863" w14:textId="77777777" w:rsidR="00522E6C" w:rsidRPr="006B22B9" w:rsidRDefault="00522E6C" w:rsidP="00A25732">
                          <w:pPr>
                            <w:pStyle w:val="Header"/>
                            <w:jc w:val="right"/>
                            <w:rPr>
                              <w:rFonts w:ascii="Lato Regular" w:hAnsi="Lato Regular"/>
                              <w:noProof/>
                              <w:color w:val="808080"/>
                              <w:sz w:val="18"/>
                              <w:szCs w:val="18"/>
                            </w:rPr>
                          </w:pPr>
                        </w:p>
                      </w:tc>
                    </w:tr>
                  </w:tbl>
                  <w:p w14:paraId="0A72A368" w14:textId="77777777" w:rsidR="00522E6C" w:rsidRPr="00F27ED3" w:rsidRDefault="00522E6C" w:rsidP="00A25732">
                    <w:pPr>
                      <w:jc w:val="right"/>
                      <w:rPr>
                        <w:sz w:val="20"/>
                        <w:szCs w:val="20"/>
                      </w:rPr>
                    </w:pPr>
                  </w:p>
                  <w:p w14:paraId="6AF371CB" w14:textId="77777777" w:rsidR="00522E6C" w:rsidRPr="00F27ED3" w:rsidRDefault="00522E6C" w:rsidP="00A25732">
                    <w:pPr>
                      <w:jc w:val="right"/>
                      <w:rPr>
                        <w:sz w:val="20"/>
                        <w:szCs w:val="20"/>
                      </w:rPr>
                    </w:pPr>
                  </w:p>
                  <w:p w14:paraId="18616E9C" w14:textId="77777777" w:rsidR="00522E6C" w:rsidRPr="00F27ED3" w:rsidRDefault="00522E6C" w:rsidP="00A25732">
                    <w:pPr>
                      <w:jc w:val="right"/>
                      <w:rPr>
                        <w:sz w:val="20"/>
                        <w:szCs w:val="20"/>
                      </w:rPr>
                    </w:pPr>
                  </w:p>
                  <w:p w14:paraId="2A4CFF2E" w14:textId="77777777" w:rsidR="00AF4EBC" w:rsidRPr="00F27ED3" w:rsidRDefault="00AF4EBC" w:rsidP="00A25732">
                    <w:pPr>
                      <w:jc w:val="right"/>
                      <w:rPr>
                        <w:sz w:val="20"/>
                        <w:szCs w:val="20"/>
                      </w:rPr>
                    </w:pPr>
                  </w:p>
                </w:txbxContent>
              </v:textbox>
              <w10:wrap type="through" anchorx="page" anchory="page"/>
            </v:shape>
          </w:pict>
        </mc:Fallback>
      </mc:AlternateContent>
    </w:r>
    <w:r>
      <w:rPr>
        <w:noProof/>
      </w:rPr>
      <w:drawing>
        <wp:anchor distT="0" distB="0" distL="114300" distR="114300" simplePos="0" relativeHeight="251659264" behindDoc="0" locked="0" layoutInCell="1" allowOverlap="1" wp14:anchorId="0C3E0AF6" wp14:editId="43373F5B">
          <wp:simplePos x="0" y="0"/>
          <wp:positionH relativeFrom="page">
            <wp:posOffset>623375</wp:posOffset>
          </wp:positionH>
          <wp:positionV relativeFrom="page">
            <wp:posOffset>457444</wp:posOffset>
          </wp:positionV>
          <wp:extent cx="6846570" cy="1090930"/>
          <wp:effectExtent l="0" t="0" r="0" b="0"/>
          <wp:wrapThrough wrapText="bothSides">
            <wp:wrapPolygon edited="0">
              <wp:start x="11339" y="503"/>
              <wp:lineTo x="1122" y="1006"/>
              <wp:lineTo x="80" y="1257"/>
              <wp:lineTo x="80" y="5029"/>
              <wp:lineTo x="280" y="9052"/>
              <wp:lineTo x="40" y="13076"/>
              <wp:lineTo x="40" y="18608"/>
              <wp:lineTo x="13302" y="21122"/>
              <wp:lineTo x="20274" y="21374"/>
              <wp:lineTo x="20434" y="21374"/>
              <wp:lineTo x="21235" y="21122"/>
              <wp:lineTo x="21396" y="20368"/>
              <wp:lineTo x="21396" y="503"/>
              <wp:lineTo x="11339" y="503"/>
            </wp:wrapPolygon>
          </wp:wrapThrough>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6570" cy="10909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AD879D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5F57C3"/>
    <w:multiLevelType w:val="hybridMultilevel"/>
    <w:tmpl w:val="2EC48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6E5AD9"/>
    <w:multiLevelType w:val="hybridMultilevel"/>
    <w:tmpl w:val="C79E70C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5CF5B2F"/>
    <w:multiLevelType w:val="hybridMultilevel"/>
    <w:tmpl w:val="DD0A6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E7723F"/>
    <w:multiLevelType w:val="hybridMultilevel"/>
    <w:tmpl w:val="316A0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812498"/>
    <w:multiLevelType w:val="multilevel"/>
    <w:tmpl w:val="2E32A682"/>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6" w15:restartNumberingAfterBreak="0">
    <w:nsid w:val="43C930B3"/>
    <w:multiLevelType w:val="hybridMultilevel"/>
    <w:tmpl w:val="9F0E5DE4"/>
    <w:lvl w:ilvl="0" w:tplc="38742DF6">
      <w:start w:val="4"/>
      <w:numFmt w:val="bullet"/>
      <w:lvlText w:val="•"/>
      <w:lvlJc w:val="left"/>
      <w:pPr>
        <w:ind w:left="720" w:hanging="360"/>
      </w:pPr>
      <w:rPr>
        <w:rFonts w:ascii="Lato" w:eastAsia="MS Mincho" w:hAnsi="Lato"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2746F8"/>
    <w:multiLevelType w:val="hybridMultilevel"/>
    <w:tmpl w:val="D99238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FBA2343"/>
    <w:multiLevelType w:val="hybridMultilevel"/>
    <w:tmpl w:val="51DE0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F684918"/>
    <w:multiLevelType w:val="hybridMultilevel"/>
    <w:tmpl w:val="3FC01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9155C64"/>
    <w:multiLevelType w:val="hybridMultilevel"/>
    <w:tmpl w:val="48787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964321A"/>
    <w:multiLevelType w:val="multilevel"/>
    <w:tmpl w:val="48F697FC"/>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2" w15:restartNumberingAfterBreak="0">
    <w:nsid w:val="7BA54847"/>
    <w:multiLevelType w:val="hybridMultilevel"/>
    <w:tmpl w:val="A33E3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02830292">
    <w:abstractNumId w:val="7"/>
  </w:num>
  <w:num w:numId="2" w16cid:durableId="1260867978">
    <w:abstractNumId w:val="0"/>
  </w:num>
  <w:num w:numId="3" w16cid:durableId="256183564">
    <w:abstractNumId w:val="4"/>
  </w:num>
  <w:num w:numId="4" w16cid:durableId="739982202">
    <w:abstractNumId w:val="12"/>
  </w:num>
  <w:num w:numId="5" w16cid:durableId="639697303">
    <w:abstractNumId w:val="8"/>
  </w:num>
  <w:num w:numId="6" w16cid:durableId="695277908">
    <w:abstractNumId w:val="9"/>
  </w:num>
  <w:num w:numId="7" w16cid:durableId="1579363527">
    <w:abstractNumId w:val="6"/>
  </w:num>
  <w:num w:numId="8" w16cid:durableId="1260329557">
    <w:abstractNumId w:val="2"/>
  </w:num>
  <w:num w:numId="9" w16cid:durableId="1149518428">
    <w:abstractNumId w:val="3"/>
  </w:num>
  <w:num w:numId="10" w16cid:durableId="1315523134">
    <w:abstractNumId w:val="10"/>
  </w:num>
  <w:num w:numId="11" w16cid:durableId="332756509">
    <w:abstractNumId w:val="1"/>
  </w:num>
  <w:num w:numId="12" w16cid:durableId="1598097265">
    <w:abstractNumId w:val="11"/>
  </w:num>
  <w:num w:numId="13" w16cid:durableId="28111446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InPublishingView" w:val="0"/>
    <w:docVar w:name="PublishingViewTables" w:val="0"/>
  </w:docVars>
  <w:rsids>
    <w:rsidRoot w:val="00ED71F0"/>
    <w:rsid w:val="0000410D"/>
    <w:rsid w:val="00012031"/>
    <w:rsid w:val="000133AD"/>
    <w:rsid w:val="00013C96"/>
    <w:rsid w:val="00014B70"/>
    <w:rsid w:val="00016F02"/>
    <w:rsid w:val="00026128"/>
    <w:rsid w:val="00032607"/>
    <w:rsid w:val="0003262E"/>
    <w:rsid w:val="00042003"/>
    <w:rsid w:val="00043078"/>
    <w:rsid w:val="00072F1D"/>
    <w:rsid w:val="00076DD3"/>
    <w:rsid w:val="000831F9"/>
    <w:rsid w:val="000A5D3B"/>
    <w:rsid w:val="000A6967"/>
    <w:rsid w:val="000B04FE"/>
    <w:rsid w:val="000C2F7A"/>
    <w:rsid w:val="000C642E"/>
    <w:rsid w:val="000D0983"/>
    <w:rsid w:val="000E4BBE"/>
    <w:rsid w:val="000E4D32"/>
    <w:rsid w:val="001037A8"/>
    <w:rsid w:val="001207C0"/>
    <w:rsid w:val="00126D61"/>
    <w:rsid w:val="0012798A"/>
    <w:rsid w:val="001627F1"/>
    <w:rsid w:val="00167467"/>
    <w:rsid w:val="00171E50"/>
    <w:rsid w:val="00186563"/>
    <w:rsid w:val="0019123B"/>
    <w:rsid w:val="001962D4"/>
    <w:rsid w:val="001973A1"/>
    <w:rsid w:val="001A2FD7"/>
    <w:rsid w:val="001C1070"/>
    <w:rsid w:val="001C42DB"/>
    <w:rsid w:val="001D186F"/>
    <w:rsid w:val="001D2EE0"/>
    <w:rsid w:val="001E10F4"/>
    <w:rsid w:val="001E1F19"/>
    <w:rsid w:val="00213D4F"/>
    <w:rsid w:val="00246698"/>
    <w:rsid w:val="00247377"/>
    <w:rsid w:val="002501FF"/>
    <w:rsid w:val="00256864"/>
    <w:rsid w:val="002606D6"/>
    <w:rsid w:val="00280898"/>
    <w:rsid w:val="00290752"/>
    <w:rsid w:val="002B0E42"/>
    <w:rsid w:val="002B69AB"/>
    <w:rsid w:val="002C73C6"/>
    <w:rsid w:val="002C7B15"/>
    <w:rsid w:val="002D71D3"/>
    <w:rsid w:val="002F620B"/>
    <w:rsid w:val="00302511"/>
    <w:rsid w:val="003055E1"/>
    <w:rsid w:val="00310AE6"/>
    <w:rsid w:val="0032034B"/>
    <w:rsid w:val="0032345F"/>
    <w:rsid w:val="0033640C"/>
    <w:rsid w:val="0033757A"/>
    <w:rsid w:val="003449A4"/>
    <w:rsid w:val="00354086"/>
    <w:rsid w:val="00361374"/>
    <w:rsid w:val="003753C2"/>
    <w:rsid w:val="003759CE"/>
    <w:rsid w:val="003867AE"/>
    <w:rsid w:val="00393F90"/>
    <w:rsid w:val="00394041"/>
    <w:rsid w:val="003B4861"/>
    <w:rsid w:val="003B4DCA"/>
    <w:rsid w:val="003D5119"/>
    <w:rsid w:val="003D6DC5"/>
    <w:rsid w:val="003E16A8"/>
    <w:rsid w:val="003E4368"/>
    <w:rsid w:val="003F3074"/>
    <w:rsid w:val="003F32E9"/>
    <w:rsid w:val="003F78F1"/>
    <w:rsid w:val="00400585"/>
    <w:rsid w:val="004020E3"/>
    <w:rsid w:val="004213E7"/>
    <w:rsid w:val="00425145"/>
    <w:rsid w:val="00443516"/>
    <w:rsid w:val="004449BA"/>
    <w:rsid w:val="00450183"/>
    <w:rsid w:val="004514F5"/>
    <w:rsid w:val="004519B6"/>
    <w:rsid w:val="004651BD"/>
    <w:rsid w:val="0046581A"/>
    <w:rsid w:val="00470AB9"/>
    <w:rsid w:val="00474C47"/>
    <w:rsid w:val="0047618A"/>
    <w:rsid w:val="00482351"/>
    <w:rsid w:val="00497DA4"/>
    <w:rsid w:val="004A2FB5"/>
    <w:rsid w:val="004B1D0A"/>
    <w:rsid w:val="004D0047"/>
    <w:rsid w:val="004D34C6"/>
    <w:rsid w:val="004F175C"/>
    <w:rsid w:val="004F4958"/>
    <w:rsid w:val="00511AD8"/>
    <w:rsid w:val="00522E6C"/>
    <w:rsid w:val="005312EF"/>
    <w:rsid w:val="00537940"/>
    <w:rsid w:val="005400E8"/>
    <w:rsid w:val="00545443"/>
    <w:rsid w:val="005464D9"/>
    <w:rsid w:val="0054744B"/>
    <w:rsid w:val="0055079E"/>
    <w:rsid w:val="005559EE"/>
    <w:rsid w:val="0056419B"/>
    <w:rsid w:val="0057127F"/>
    <w:rsid w:val="00581B2E"/>
    <w:rsid w:val="005834CE"/>
    <w:rsid w:val="00585685"/>
    <w:rsid w:val="00597CE6"/>
    <w:rsid w:val="005A1EA3"/>
    <w:rsid w:val="005A31B5"/>
    <w:rsid w:val="005C0D36"/>
    <w:rsid w:val="005C24B3"/>
    <w:rsid w:val="005D0CFC"/>
    <w:rsid w:val="005E41F1"/>
    <w:rsid w:val="005E420B"/>
    <w:rsid w:val="005F0C84"/>
    <w:rsid w:val="005F2125"/>
    <w:rsid w:val="005F21D2"/>
    <w:rsid w:val="005F236B"/>
    <w:rsid w:val="0060434B"/>
    <w:rsid w:val="0060439C"/>
    <w:rsid w:val="006146AD"/>
    <w:rsid w:val="00623E77"/>
    <w:rsid w:val="006250E8"/>
    <w:rsid w:val="00627746"/>
    <w:rsid w:val="00635CE8"/>
    <w:rsid w:val="006375EE"/>
    <w:rsid w:val="00646D96"/>
    <w:rsid w:val="006512D3"/>
    <w:rsid w:val="00652785"/>
    <w:rsid w:val="00652B60"/>
    <w:rsid w:val="00653A35"/>
    <w:rsid w:val="00655F7B"/>
    <w:rsid w:val="0066036C"/>
    <w:rsid w:val="00663313"/>
    <w:rsid w:val="00664709"/>
    <w:rsid w:val="00671B45"/>
    <w:rsid w:val="006746AD"/>
    <w:rsid w:val="00682142"/>
    <w:rsid w:val="00690401"/>
    <w:rsid w:val="00694A3D"/>
    <w:rsid w:val="006B5717"/>
    <w:rsid w:val="006C0B04"/>
    <w:rsid w:val="006C570E"/>
    <w:rsid w:val="006E3C09"/>
    <w:rsid w:val="006E56CF"/>
    <w:rsid w:val="006F1365"/>
    <w:rsid w:val="006F6CFF"/>
    <w:rsid w:val="00702FDC"/>
    <w:rsid w:val="00714B85"/>
    <w:rsid w:val="00715021"/>
    <w:rsid w:val="007524B7"/>
    <w:rsid w:val="00761199"/>
    <w:rsid w:val="00785CE9"/>
    <w:rsid w:val="007A73AC"/>
    <w:rsid w:val="007B3B28"/>
    <w:rsid w:val="007B65DA"/>
    <w:rsid w:val="007B72BE"/>
    <w:rsid w:val="007D0A1F"/>
    <w:rsid w:val="007D35D8"/>
    <w:rsid w:val="00801323"/>
    <w:rsid w:val="00801F4C"/>
    <w:rsid w:val="00805B30"/>
    <w:rsid w:val="00814375"/>
    <w:rsid w:val="00814833"/>
    <w:rsid w:val="00820590"/>
    <w:rsid w:val="00824A53"/>
    <w:rsid w:val="008370C7"/>
    <w:rsid w:val="00841161"/>
    <w:rsid w:val="008430AC"/>
    <w:rsid w:val="00843644"/>
    <w:rsid w:val="00850177"/>
    <w:rsid w:val="00872CB4"/>
    <w:rsid w:val="00874EA4"/>
    <w:rsid w:val="00877037"/>
    <w:rsid w:val="00885C85"/>
    <w:rsid w:val="00891151"/>
    <w:rsid w:val="008A47EE"/>
    <w:rsid w:val="008A6C4F"/>
    <w:rsid w:val="008C6F84"/>
    <w:rsid w:val="008D1173"/>
    <w:rsid w:val="0090033A"/>
    <w:rsid w:val="00904FA8"/>
    <w:rsid w:val="00910537"/>
    <w:rsid w:val="00910DB3"/>
    <w:rsid w:val="009163D9"/>
    <w:rsid w:val="00920DDE"/>
    <w:rsid w:val="009224F3"/>
    <w:rsid w:val="00925FFD"/>
    <w:rsid w:val="00932CDD"/>
    <w:rsid w:val="009352EB"/>
    <w:rsid w:val="00935485"/>
    <w:rsid w:val="00936C4E"/>
    <w:rsid w:val="009416E9"/>
    <w:rsid w:val="009540FD"/>
    <w:rsid w:val="00975CC4"/>
    <w:rsid w:val="00985933"/>
    <w:rsid w:val="0098601F"/>
    <w:rsid w:val="00990EA5"/>
    <w:rsid w:val="00996BF6"/>
    <w:rsid w:val="009A1990"/>
    <w:rsid w:val="009B76B1"/>
    <w:rsid w:val="009C2B7D"/>
    <w:rsid w:val="009C6E15"/>
    <w:rsid w:val="009D43AB"/>
    <w:rsid w:val="009D7F3F"/>
    <w:rsid w:val="009F5552"/>
    <w:rsid w:val="009F58DD"/>
    <w:rsid w:val="00A00CCD"/>
    <w:rsid w:val="00A035D6"/>
    <w:rsid w:val="00A102AD"/>
    <w:rsid w:val="00A20E2C"/>
    <w:rsid w:val="00A21948"/>
    <w:rsid w:val="00A23CF0"/>
    <w:rsid w:val="00A25732"/>
    <w:rsid w:val="00A3218C"/>
    <w:rsid w:val="00A446F8"/>
    <w:rsid w:val="00A454C3"/>
    <w:rsid w:val="00A51B15"/>
    <w:rsid w:val="00A8299D"/>
    <w:rsid w:val="00AA3C1C"/>
    <w:rsid w:val="00AA6F00"/>
    <w:rsid w:val="00AA7402"/>
    <w:rsid w:val="00AC6F74"/>
    <w:rsid w:val="00AE6ACF"/>
    <w:rsid w:val="00AE6E45"/>
    <w:rsid w:val="00AF48A4"/>
    <w:rsid w:val="00AF4EBC"/>
    <w:rsid w:val="00B049BA"/>
    <w:rsid w:val="00B05C83"/>
    <w:rsid w:val="00B40F11"/>
    <w:rsid w:val="00B413C0"/>
    <w:rsid w:val="00B453D0"/>
    <w:rsid w:val="00B459ED"/>
    <w:rsid w:val="00B60D8B"/>
    <w:rsid w:val="00B6378A"/>
    <w:rsid w:val="00B75D6F"/>
    <w:rsid w:val="00B767CF"/>
    <w:rsid w:val="00B94758"/>
    <w:rsid w:val="00BA0E72"/>
    <w:rsid w:val="00BA2A6B"/>
    <w:rsid w:val="00BA2E8B"/>
    <w:rsid w:val="00BA3E0E"/>
    <w:rsid w:val="00BC410A"/>
    <w:rsid w:val="00BD52EB"/>
    <w:rsid w:val="00BD6A74"/>
    <w:rsid w:val="00BD778C"/>
    <w:rsid w:val="00BE1EB9"/>
    <w:rsid w:val="00BE3BEA"/>
    <w:rsid w:val="00BE3CDD"/>
    <w:rsid w:val="00BF387C"/>
    <w:rsid w:val="00BF68E1"/>
    <w:rsid w:val="00C12154"/>
    <w:rsid w:val="00C411FB"/>
    <w:rsid w:val="00C442CB"/>
    <w:rsid w:val="00C4468B"/>
    <w:rsid w:val="00C47EAC"/>
    <w:rsid w:val="00C53AB8"/>
    <w:rsid w:val="00C572D1"/>
    <w:rsid w:val="00C61328"/>
    <w:rsid w:val="00C62850"/>
    <w:rsid w:val="00C722E2"/>
    <w:rsid w:val="00CA074E"/>
    <w:rsid w:val="00CB5B7E"/>
    <w:rsid w:val="00CC01EC"/>
    <w:rsid w:val="00CD59A7"/>
    <w:rsid w:val="00CD5D9A"/>
    <w:rsid w:val="00CE0423"/>
    <w:rsid w:val="00CE52E9"/>
    <w:rsid w:val="00CE6C7A"/>
    <w:rsid w:val="00CF1799"/>
    <w:rsid w:val="00CF5F9F"/>
    <w:rsid w:val="00D00FF1"/>
    <w:rsid w:val="00D012AB"/>
    <w:rsid w:val="00D0538A"/>
    <w:rsid w:val="00D06516"/>
    <w:rsid w:val="00D15F2F"/>
    <w:rsid w:val="00D20EDF"/>
    <w:rsid w:val="00D236FB"/>
    <w:rsid w:val="00D25B93"/>
    <w:rsid w:val="00D359A3"/>
    <w:rsid w:val="00D71A9A"/>
    <w:rsid w:val="00D7608F"/>
    <w:rsid w:val="00D761B0"/>
    <w:rsid w:val="00D80999"/>
    <w:rsid w:val="00D87EBC"/>
    <w:rsid w:val="00DA328E"/>
    <w:rsid w:val="00DA562A"/>
    <w:rsid w:val="00DA7F9F"/>
    <w:rsid w:val="00DE51F9"/>
    <w:rsid w:val="00DF0543"/>
    <w:rsid w:val="00DF7D8B"/>
    <w:rsid w:val="00E27845"/>
    <w:rsid w:val="00E34B19"/>
    <w:rsid w:val="00E44DE8"/>
    <w:rsid w:val="00E5397C"/>
    <w:rsid w:val="00E637C7"/>
    <w:rsid w:val="00E86194"/>
    <w:rsid w:val="00E95D5B"/>
    <w:rsid w:val="00E97118"/>
    <w:rsid w:val="00E97255"/>
    <w:rsid w:val="00EA23B4"/>
    <w:rsid w:val="00EA3FDD"/>
    <w:rsid w:val="00EC3FFE"/>
    <w:rsid w:val="00EC42C1"/>
    <w:rsid w:val="00EC7EC7"/>
    <w:rsid w:val="00ED3308"/>
    <w:rsid w:val="00ED4260"/>
    <w:rsid w:val="00ED47E0"/>
    <w:rsid w:val="00ED4D1E"/>
    <w:rsid w:val="00ED681E"/>
    <w:rsid w:val="00ED71F0"/>
    <w:rsid w:val="00EE502A"/>
    <w:rsid w:val="00EE7ABD"/>
    <w:rsid w:val="00F00142"/>
    <w:rsid w:val="00F00BBB"/>
    <w:rsid w:val="00F0342F"/>
    <w:rsid w:val="00F15E78"/>
    <w:rsid w:val="00F30C5F"/>
    <w:rsid w:val="00F3107F"/>
    <w:rsid w:val="00F5121C"/>
    <w:rsid w:val="00F53B4B"/>
    <w:rsid w:val="00F662A2"/>
    <w:rsid w:val="00F722E0"/>
    <w:rsid w:val="00F8255D"/>
    <w:rsid w:val="00FA4524"/>
    <w:rsid w:val="00FA6070"/>
    <w:rsid w:val="00FC56D0"/>
    <w:rsid w:val="00FD4B39"/>
    <w:rsid w:val="00FE2F62"/>
    <w:rsid w:val="00FF2B75"/>
    <w:rsid w:val="00FF62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15F040E"/>
  <w14:defaultImageDpi w14:val="300"/>
  <w15:chartTrackingRefBased/>
  <w15:docId w15:val="{77A4F510-F34D-E044-BB6F-DADD048F7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ato" w:eastAsia="MS Mincho" w:hAnsi="Lato" w:cs="Times New Roman"/>
        <w:color w:val="292F33"/>
        <w:sz w:val="19"/>
        <w:szCs w:val="19"/>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307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6F00"/>
    <w:pPr>
      <w:tabs>
        <w:tab w:val="center" w:pos="4320"/>
        <w:tab w:val="right" w:pos="8640"/>
      </w:tabs>
    </w:pPr>
  </w:style>
  <w:style w:type="character" w:customStyle="1" w:styleId="HeaderChar">
    <w:name w:val="Header Char"/>
    <w:basedOn w:val="DefaultParagraphFont"/>
    <w:link w:val="Header"/>
    <w:uiPriority w:val="99"/>
    <w:rsid w:val="00AA6F00"/>
  </w:style>
  <w:style w:type="paragraph" w:styleId="Footer">
    <w:name w:val="footer"/>
    <w:basedOn w:val="Normal"/>
    <w:link w:val="FooterChar"/>
    <w:uiPriority w:val="99"/>
    <w:unhideWhenUsed/>
    <w:rsid w:val="00AA6F00"/>
    <w:pPr>
      <w:tabs>
        <w:tab w:val="center" w:pos="4320"/>
        <w:tab w:val="right" w:pos="8640"/>
      </w:tabs>
    </w:pPr>
  </w:style>
  <w:style w:type="character" w:customStyle="1" w:styleId="FooterChar">
    <w:name w:val="Footer Char"/>
    <w:basedOn w:val="DefaultParagraphFont"/>
    <w:link w:val="Footer"/>
    <w:uiPriority w:val="99"/>
    <w:rsid w:val="00AA6F00"/>
  </w:style>
  <w:style w:type="paragraph" w:customStyle="1" w:styleId="LightGrid-Accent31">
    <w:name w:val="Light Grid - Accent 31"/>
    <w:basedOn w:val="Normal"/>
    <w:uiPriority w:val="34"/>
    <w:qFormat/>
    <w:rsid w:val="00885C85"/>
    <w:pPr>
      <w:spacing w:after="160" w:line="259" w:lineRule="auto"/>
      <w:ind w:left="720"/>
      <w:contextualSpacing/>
    </w:pPr>
    <w:rPr>
      <w:rFonts w:ascii="Calibri" w:eastAsia="Calibri" w:hAnsi="Calibri"/>
      <w:sz w:val="22"/>
      <w:szCs w:val="22"/>
    </w:rPr>
  </w:style>
  <w:style w:type="paragraph" w:styleId="NormalWeb">
    <w:name w:val="Normal (Web)"/>
    <w:basedOn w:val="Normal"/>
    <w:uiPriority w:val="99"/>
    <w:unhideWhenUsed/>
    <w:rsid w:val="00FE2F62"/>
    <w:pPr>
      <w:spacing w:before="100" w:beforeAutospacing="1" w:after="100" w:afterAutospacing="1"/>
    </w:pPr>
    <w:rPr>
      <w:rFonts w:ascii="Times" w:hAnsi="Times"/>
      <w:sz w:val="20"/>
      <w:szCs w:val="20"/>
    </w:rPr>
  </w:style>
  <w:style w:type="paragraph" w:styleId="ListParagraph">
    <w:name w:val="List Paragraph"/>
    <w:basedOn w:val="Normal"/>
    <w:uiPriority w:val="34"/>
    <w:qFormat/>
    <w:rsid w:val="00FE2F62"/>
    <w:pPr>
      <w:ind w:left="720"/>
      <w:contextualSpacing/>
    </w:pPr>
  </w:style>
  <w:style w:type="character" w:styleId="Hyperlink">
    <w:name w:val="Hyperlink"/>
    <w:uiPriority w:val="99"/>
    <w:unhideWhenUsed/>
    <w:rsid w:val="00D761B0"/>
    <w:rPr>
      <w:color w:val="0000FF"/>
      <w:u w:val="single"/>
    </w:rPr>
  </w:style>
  <w:style w:type="character" w:customStyle="1" w:styleId="Heading1Char">
    <w:name w:val="Heading 1 Char"/>
    <w:basedOn w:val="DefaultParagraphFont"/>
    <w:link w:val="Heading1"/>
    <w:uiPriority w:val="9"/>
    <w:rsid w:val="003F3074"/>
    <w:rPr>
      <w:rFonts w:asciiTheme="majorHAnsi" w:eastAsiaTheme="majorEastAsia" w:hAnsiTheme="majorHAnsi" w:cstheme="majorBidi"/>
      <w:color w:val="2F5496" w:themeColor="accent1" w:themeShade="BF"/>
      <w:sz w:val="32"/>
      <w:szCs w:val="32"/>
    </w:rPr>
  </w:style>
  <w:style w:type="character" w:customStyle="1" w:styleId="apple-converted-space">
    <w:name w:val="apple-converted-space"/>
    <w:basedOn w:val="DefaultParagraphFont"/>
    <w:rsid w:val="00920DDE"/>
  </w:style>
  <w:style w:type="paragraph" w:customStyle="1" w:styleId="xmsonormal">
    <w:name w:val="x_msonormal"/>
    <w:basedOn w:val="Normal"/>
    <w:rsid w:val="00920DDE"/>
    <w:pPr>
      <w:spacing w:before="100" w:beforeAutospacing="1" w:after="100" w:afterAutospacing="1"/>
    </w:pPr>
    <w:rPr>
      <w:rFonts w:ascii="Times New Roman" w:eastAsia="Times New Roman" w:hAnsi="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85500">
      <w:bodyDiv w:val="1"/>
      <w:marLeft w:val="0"/>
      <w:marRight w:val="0"/>
      <w:marTop w:val="0"/>
      <w:marBottom w:val="0"/>
      <w:divBdr>
        <w:top w:val="none" w:sz="0" w:space="0" w:color="auto"/>
        <w:left w:val="none" w:sz="0" w:space="0" w:color="auto"/>
        <w:bottom w:val="none" w:sz="0" w:space="0" w:color="auto"/>
        <w:right w:val="none" w:sz="0" w:space="0" w:color="auto"/>
      </w:divBdr>
    </w:div>
    <w:div w:id="57679699">
      <w:bodyDiv w:val="1"/>
      <w:marLeft w:val="0"/>
      <w:marRight w:val="0"/>
      <w:marTop w:val="0"/>
      <w:marBottom w:val="0"/>
      <w:divBdr>
        <w:top w:val="none" w:sz="0" w:space="0" w:color="auto"/>
        <w:left w:val="none" w:sz="0" w:space="0" w:color="auto"/>
        <w:bottom w:val="none" w:sz="0" w:space="0" w:color="auto"/>
        <w:right w:val="none" w:sz="0" w:space="0" w:color="auto"/>
      </w:divBdr>
      <w:divsChild>
        <w:div w:id="1586652015">
          <w:marLeft w:val="0"/>
          <w:marRight w:val="0"/>
          <w:marTop w:val="0"/>
          <w:marBottom w:val="0"/>
          <w:divBdr>
            <w:top w:val="none" w:sz="0" w:space="0" w:color="auto"/>
            <w:left w:val="none" w:sz="0" w:space="0" w:color="auto"/>
            <w:bottom w:val="none" w:sz="0" w:space="0" w:color="auto"/>
            <w:right w:val="none" w:sz="0" w:space="0" w:color="auto"/>
          </w:divBdr>
          <w:divsChild>
            <w:div w:id="516622466">
              <w:marLeft w:val="0"/>
              <w:marRight w:val="0"/>
              <w:marTop w:val="0"/>
              <w:marBottom w:val="0"/>
              <w:divBdr>
                <w:top w:val="none" w:sz="0" w:space="0" w:color="auto"/>
                <w:left w:val="none" w:sz="0" w:space="0" w:color="auto"/>
                <w:bottom w:val="none" w:sz="0" w:space="0" w:color="auto"/>
                <w:right w:val="none" w:sz="0" w:space="0" w:color="auto"/>
              </w:divBdr>
              <w:divsChild>
                <w:div w:id="675110909">
                  <w:marLeft w:val="0"/>
                  <w:marRight w:val="0"/>
                  <w:marTop w:val="0"/>
                  <w:marBottom w:val="0"/>
                  <w:divBdr>
                    <w:top w:val="none" w:sz="0" w:space="0" w:color="auto"/>
                    <w:left w:val="none" w:sz="0" w:space="0" w:color="auto"/>
                    <w:bottom w:val="none" w:sz="0" w:space="0" w:color="auto"/>
                    <w:right w:val="none" w:sz="0" w:space="0" w:color="auto"/>
                  </w:divBdr>
                  <w:divsChild>
                    <w:div w:id="191550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462174">
          <w:marLeft w:val="0"/>
          <w:marRight w:val="0"/>
          <w:marTop w:val="0"/>
          <w:marBottom w:val="0"/>
          <w:divBdr>
            <w:top w:val="none" w:sz="0" w:space="0" w:color="auto"/>
            <w:left w:val="none" w:sz="0" w:space="0" w:color="auto"/>
            <w:bottom w:val="none" w:sz="0" w:space="0" w:color="auto"/>
            <w:right w:val="none" w:sz="0" w:space="0" w:color="auto"/>
          </w:divBdr>
          <w:divsChild>
            <w:div w:id="1249996881">
              <w:marLeft w:val="0"/>
              <w:marRight w:val="0"/>
              <w:marTop w:val="0"/>
              <w:marBottom w:val="0"/>
              <w:divBdr>
                <w:top w:val="none" w:sz="0" w:space="0" w:color="auto"/>
                <w:left w:val="none" w:sz="0" w:space="0" w:color="auto"/>
                <w:bottom w:val="none" w:sz="0" w:space="0" w:color="auto"/>
                <w:right w:val="none" w:sz="0" w:space="0" w:color="auto"/>
              </w:divBdr>
            </w:div>
          </w:divsChild>
        </w:div>
        <w:div w:id="1918783407">
          <w:marLeft w:val="0"/>
          <w:marRight w:val="0"/>
          <w:marTop w:val="0"/>
          <w:marBottom w:val="0"/>
          <w:divBdr>
            <w:top w:val="none" w:sz="0" w:space="0" w:color="auto"/>
            <w:left w:val="none" w:sz="0" w:space="0" w:color="auto"/>
            <w:bottom w:val="none" w:sz="0" w:space="0" w:color="auto"/>
            <w:right w:val="none" w:sz="0" w:space="0" w:color="auto"/>
          </w:divBdr>
          <w:divsChild>
            <w:div w:id="94374919">
              <w:marLeft w:val="0"/>
              <w:marRight w:val="0"/>
              <w:marTop w:val="0"/>
              <w:marBottom w:val="0"/>
              <w:divBdr>
                <w:top w:val="none" w:sz="0" w:space="0" w:color="auto"/>
                <w:left w:val="none" w:sz="0" w:space="0" w:color="auto"/>
                <w:bottom w:val="none" w:sz="0" w:space="0" w:color="auto"/>
                <w:right w:val="none" w:sz="0" w:space="0" w:color="auto"/>
              </w:divBdr>
              <w:divsChild>
                <w:div w:id="1297299066">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sChild>
    </w:div>
    <w:div w:id="175195351">
      <w:bodyDiv w:val="1"/>
      <w:marLeft w:val="0"/>
      <w:marRight w:val="0"/>
      <w:marTop w:val="0"/>
      <w:marBottom w:val="0"/>
      <w:divBdr>
        <w:top w:val="none" w:sz="0" w:space="0" w:color="auto"/>
        <w:left w:val="none" w:sz="0" w:space="0" w:color="auto"/>
        <w:bottom w:val="none" w:sz="0" w:space="0" w:color="auto"/>
        <w:right w:val="none" w:sz="0" w:space="0" w:color="auto"/>
      </w:divBdr>
    </w:div>
    <w:div w:id="480004524">
      <w:bodyDiv w:val="1"/>
      <w:marLeft w:val="0"/>
      <w:marRight w:val="0"/>
      <w:marTop w:val="0"/>
      <w:marBottom w:val="0"/>
      <w:divBdr>
        <w:top w:val="none" w:sz="0" w:space="0" w:color="auto"/>
        <w:left w:val="none" w:sz="0" w:space="0" w:color="auto"/>
        <w:bottom w:val="none" w:sz="0" w:space="0" w:color="auto"/>
        <w:right w:val="none" w:sz="0" w:space="0" w:color="auto"/>
      </w:divBdr>
    </w:div>
    <w:div w:id="522213078">
      <w:bodyDiv w:val="1"/>
      <w:marLeft w:val="0"/>
      <w:marRight w:val="0"/>
      <w:marTop w:val="0"/>
      <w:marBottom w:val="0"/>
      <w:divBdr>
        <w:top w:val="none" w:sz="0" w:space="0" w:color="auto"/>
        <w:left w:val="none" w:sz="0" w:space="0" w:color="auto"/>
        <w:bottom w:val="none" w:sz="0" w:space="0" w:color="auto"/>
        <w:right w:val="none" w:sz="0" w:space="0" w:color="auto"/>
      </w:divBdr>
    </w:div>
    <w:div w:id="565578138">
      <w:bodyDiv w:val="1"/>
      <w:marLeft w:val="0"/>
      <w:marRight w:val="0"/>
      <w:marTop w:val="0"/>
      <w:marBottom w:val="0"/>
      <w:divBdr>
        <w:top w:val="none" w:sz="0" w:space="0" w:color="auto"/>
        <w:left w:val="none" w:sz="0" w:space="0" w:color="auto"/>
        <w:bottom w:val="none" w:sz="0" w:space="0" w:color="auto"/>
        <w:right w:val="none" w:sz="0" w:space="0" w:color="auto"/>
      </w:divBdr>
    </w:div>
    <w:div w:id="579828226">
      <w:bodyDiv w:val="1"/>
      <w:marLeft w:val="0"/>
      <w:marRight w:val="0"/>
      <w:marTop w:val="0"/>
      <w:marBottom w:val="0"/>
      <w:divBdr>
        <w:top w:val="none" w:sz="0" w:space="0" w:color="auto"/>
        <w:left w:val="none" w:sz="0" w:space="0" w:color="auto"/>
        <w:bottom w:val="none" w:sz="0" w:space="0" w:color="auto"/>
        <w:right w:val="none" w:sz="0" w:space="0" w:color="auto"/>
      </w:divBdr>
    </w:div>
    <w:div w:id="690911011">
      <w:bodyDiv w:val="1"/>
      <w:marLeft w:val="0"/>
      <w:marRight w:val="0"/>
      <w:marTop w:val="0"/>
      <w:marBottom w:val="0"/>
      <w:divBdr>
        <w:top w:val="none" w:sz="0" w:space="0" w:color="auto"/>
        <w:left w:val="none" w:sz="0" w:space="0" w:color="auto"/>
        <w:bottom w:val="none" w:sz="0" w:space="0" w:color="auto"/>
        <w:right w:val="none" w:sz="0" w:space="0" w:color="auto"/>
      </w:divBdr>
    </w:div>
    <w:div w:id="771896836">
      <w:bodyDiv w:val="1"/>
      <w:marLeft w:val="0"/>
      <w:marRight w:val="0"/>
      <w:marTop w:val="0"/>
      <w:marBottom w:val="0"/>
      <w:divBdr>
        <w:top w:val="none" w:sz="0" w:space="0" w:color="auto"/>
        <w:left w:val="none" w:sz="0" w:space="0" w:color="auto"/>
        <w:bottom w:val="none" w:sz="0" w:space="0" w:color="auto"/>
        <w:right w:val="none" w:sz="0" w:space="0" w:color="auto"/>
      </w:divBdr>
    </w:div>
    <w:div w:id="793207635">
      <w:bodyDiv w:val="1"/>
      <w:marLeft w:val="0"/>
      <w:marRight w:val="0"/>
      <w:marTop w:val="0"/>
      <w:marBottom w:val="0"/>
      <w:divBdr>
        <w:top w:val="none" w:sz="0" w:space="0" w:color="auto"/>
        <w:left w:val="none" w:sz="0" w:space="0" w:color="auto"/>
        <w:bottom w:val="none" w:sz="0" w:space="0" w:color="auto"/>
        <w:right w:val="none" w:sz="0" w:space="0" w:color="auto"/>
      </w:divBdr>
    </w:div>
    <w:div w:id="882449007">
      <w:bodyDiv w:val="1"/>
      <w:marLeft w:val="0"/>
      <w:marRight w:val="0"/>
      <w:marTop w:val="0"/>
      <w:marBottom w:val="0"/>
      <w:divBdr>
        <w:top w:val="none" w:sz="0" w:space="0" w:color="auto"/>
        <w:left w:val="none" w:sz="0" w:space="0" w:color="auto"/>
        <w:bottom w:val="none" w:sz="0" w:space="0" w:color="auto"/>
        <w:right w:val="none" w:sz="0" w:space="0" w:color="auto"/>
      </w:divBdr>
    </w:div>
    <w:div w:id="999847432">
      <w:bodyDiv w:val="1"/>
      <w:marLeft w:val="0"/>
      <w:marRight w:val="0"/>
      <w:marTop w:val="0"/>
      <w:marBottom w:val="0"/>
      <w:divBdr>
        <w:top w:val="none" w:sz="0" w:space="0" w:color="auto"/>
        <w:left w:val="none" w:sz="0" w:space="0" w:color="auto"/>
        <w:bottom w:val="none" w:sz="0" w:space="0" w:color="auto"/>
        <w:right w:val="none" w:sz="0" w:space="0" w:color="auto"/>
      </w:divBdr>
    </w:div>
    <w:div w:id="1080952785">
      <w:bodyDiv w:val="1"/>
      <w:marLeft w:val="0"/>
      <w:marRight w:val="0"/>
      <w:marTop w:val="0"/>
      <w:marBottom w:val="0"/>
      <w:divBdr>
        <w:top w:val="none" w:sz="0" w:space="0" w:color="auto"/>
        <w:left w:val="none" w:sz="0" w:space="0" w:color="auto"/>
        <w:bottom w:val="none" w:sz="0" w:space="0" w:color="auto"/>
        <w:right w:val="none" w:sz="0" w:space="0" w:color="auto"/>
      </w:divBdr>
    </w:div>
    <w:div w:id="1171485189">
      <w:bodyDiv w:val="1"/>
      <w:marLeft w:val="0"/>
      <w:marRight w:val="0"/>
      <w:marTop w:val="0"/>
      <w:marBottom w:val="0"/>
      <w:divBdr>
        <w:top w:val="none" w:sz="0" w:space="0" w:color="auto"/>
        <w:left w:val="none" w:sz="0" w:space="0" w:color="auto"/>
        <w:bottom w:val="none" w:sz="0" w:space="0" w:color="auto"/>
        <w:right w:val="none" w:sz="0" w:space="0" w:color="auto"/>
      </w:divBdr>
    </w:div>
    <w:div w:id="1245988635">
      <w:bodyDiv w:val="1"/>
      <w:marLeft w:val="0"/>
      <w:marRight w:val="0"/>
      <w:marTop w:val="0"/>
      <w:marBottom w:val="0"/>
      <w:divBdr>
        <w:top w:val="none" w:sz="0" w:space="0" w:color="auto"/>
        <w:left w:val="none" w:sz="0" w:space="0" w:color="auto"/>
        <w:bottom w:val="none" w:sz="0" w:space="0" w:color="auto"/>
        <w:right w:val="none" w:sz="0" w:space="0" w:color="auto"/>
      </w:divBdr>
    </w:div>
    <w:div w:id="1350644804">
      <w:bodyDiv w:val="1"/>
      <w:marLeft w:val="0"/>
      <w:marRight w:val="0"/>
      <w:marTop w:val="0"/>
      <w:marBottom w:val="0"/>
      <w:divBdr>
        <w:top w:val="none" w:sz="0" w:space="0" w:color="auto"/>
        <w:left w:val="none" w:sz="0" w:space="0" w:color="auto"/>
        <w:bottom w:val="none" w:sz="0" w:space="0" w:color="auto"/>
        <w:right w:val="none" w:sz="0" w:space="0" w:color="auto"/>
      </w:divBdr>
    </w:div>
    <w:div w:id="1359770483">
      <w:bodyDiv w:val="1"/>
      <w:marLeft w:val="0"/>
      <w:marRight w:val="0"/>
      <w:marTop w:val="0"/>
      <w:marBottom w:val="0"/>
      <w:divBdr>
        <w:top w:val="none" w:sz="0" w:space="0" w:color="auto"/>
        <w:left w:val="none" w:sz="0" w:space="0" w:color="auto"/>
        <w:bottom w:val="none" w:sz="0" w:space="0" w:color="auto"/>
        <w:right w:val="none" w:sz="0" w:space="0" w:color="auto"/>
      </w:divBdr>
    </w:div>
    <w:div w:id="1382091221">
      <w:bodyDiv w:val="1"/>
      <w:marLeft w:val="0"/>
      <w:marRight w:val="0"/>
      <w:marTop w:val="0"/>
      <w:marBottom w:val="0"/>
      <w:divBdr>
        <w:top w:val="none" w:sz="0" w:space="0" w:color="auto"/>
        <w:left w:val="none" w:sz="0" w:space="0" w:color="auto"/>
        <w:bottom w:val="none" w:sz="0" w:space="0" w:color="auto"/>
        <w:right w:val="none" w:sz="0" w:space="0" w:color="auto"/>
      </w:divBdr>
    </w:div>
    <w:div w:id="1403601302">
      <w:bodyDiv w:val="1"/>
      <w:marLeft w:val="0"/>
      <w:marRight w:val="0"/>
      <w:marTop w:val="0"/>
      <w:marBottom w:val="0"/>
      <w:divBdr>
        <w:top w:val="none" w:sz="0" w:space="0" w:color="auto"/>
        <w:left w:val="none" w:sz="0" w:space="0" w:color="auto"/>
        <w:bottom w:val="none" w:sz="0" w:space="0" w:color="auto"/>
        <w:right w:val="none" w:sz="0" w:space="0" w:color="auto"/>
      </w:divBdr>
    </w:div>
    <w:div w:id="1455439437">
      <w:bodyDiv w:val="1"/>
      <w:marLeft w:val="0"/>
      <w:marRight w:val="0"/>
      <w:marTop w:val="0"/>
      <w:marBottom w:val="0"/>
      <w:divBdr>
        <w:top w:val="none" w:sz="0" w:space="0" w:color="auto"/>
        <w:left w:val="none" w:sz="0" w:space="0" w:color="auto"/>
        <w:bottom w:val="none" w:sz="0" w:space="0" w:color="auto"/>
        <w:right w:val="none" w:sz="0" w:space="0" w:color="auto"/>
      </w:divBdr>
    </w:div>
    <w:div w:id="1463379937">
      <w:bodyDiv w:val="1"/>
      <w:marLeft w:val="0"/>
      <w:marRight w:val="0"/>
      <w:marTop w:val="0"/>
      <w:marBottom w:val="0"/>
      <w:divBdr>
        <w:top w:val="none" w:sz="0" w:space="0" w:color="auto"/>
        <w:left w:val="none" w:sz="0" w:space="0" w:color="auto"/>
        <w:bottom w:val="none" w:sz="0" w:space="0" w:color="auto"/>
        <w:right w:val="none" w:sz="0" w:space="0" w:color="auto"/>
      </w:divBdr>
    </w:div>
    <w:div w:id="1505978739">
      <w:bodyDiv w:val="1"/>
      <w:marLeft w:val="0"/>
      <w:marRight w:val="0"/>
      <w:marTop w:val="0"/>
      <w:marBottom w:val="0"/>
      <w:divBdr>
        <w:top w:val="none" w:sz="0" w:space="0" w:color="auto"/>
        <w:left w:val="none" w:sz="0" w:space="0" w:color="auto"/>
        <w:bottom w:val="none" w:sz="0" w:space="0" w:color="auto"/>
        <w:right w:val="none" w:sz="0" w:space="0" w:color="auto"/>
      </w:divBdr>
    </w:div>
    <w:div w:id="1510177440">
      <w:bodyDiv w:val="1"/>
      <w:marLeft w:val="0"/>
      <w:marRight w:val="0"/>
      <w:marTop w:val="0"/>
      <w:marBottom w:val="0"/>
      <w:divBdr>
        <w:top w:val="none" w:sz="0" w:space="0" w:color="auto"/>
        <w:left w:val="none" w:sz="0" w:space="0" w:color="auto"/>
        <w:bottom w:val="none" w:sz="0" w:space="0" w:color="auto"/>
        <w:right w:val="none" w:sz="0" w:space="0" w:color="auto"/>
      </w:divBdr>
    </w:div>
    <w:div w:id="1621570082">
      <w:bodyDiv w:val="1"/>
      <w:marLeft w:val="0"/>
      <w:marRight w:val="0"/>
      <w:marTop w:val="0"/>
      <w:marBottom w:val="0"/>
      <w:divBdr>
        <w:top w:val="none" w:sz="0" w:space="0" w:color="auto"/>
        <w:left w:val="none" w:sz="0" w:space="0" w:color="auto"/>
        <w:bottom w:val="none" w:sz="0" w:space="0" w:color="auto"/>
        <w:right w:val="none" w:sz="0" w:space="0" w:color="auto"/>
      </w:divBdr>
    </w:div>
    <w:div w:id="1898927865">
      <w:bodyDiv w:val="1"/>
      <w:marLeft w:val="0"/>
      <w:marRight w:val="0"/>
      <w:marTop w:val="0"/>
      <w:marBottom w:val="0"/>
      <w:divBdr>
        <w:top w:val="none" w:sz="0" w:space="0" w:color="auto"/>
        <w:left w:val="none" w:sz="0" w:space="0" w:color="auto"/>
        <w:bottom w:val="none" w:sz="0" w:space="0" w:color="auto"/>
        <w:right w:val="none" w:sz="0" w:space="0" w:color="auto"/>
      </w:divBdr>
    </w:div>
    <w:div w:id="1924755567">
      <w:bodyDiv w:val="1"/>
      <w:marLeft w:val="0"/>
      <w:marRight w:val="0"/>
      <w:marTop w:val="0"/>
      <w:marBottom w:val="0"/>
      <w:divBdr>
        <w:top w:val="none" w:sz="0" w:space="0" w:color="auto"/>
        <w:left w:val="none" w:sz="0" w:space="0" w:color="auto"/>
        <w:bottom w:val="none" w:sz="0" w:space="0" w:color="auto"/>
        <w:right w:val="none" w:sz="0" w:space="0" w:color="auto"/>
      </w:divBdr>
    </w:div>
    <w:div w:id="196616012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dawncrum/Desktop/AUTOTEXT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AUTOTEXTS.dotx</Template>
  <TotalTime>19</TotalTime>
  <Pages>3</Pages>
  <Words>1097</Words>
  <Characters>6254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Sonopath</Company>
  <LinksUpToDate>false</LinksUpToDate>
  <CharactersWithSpaces>7337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dawn crum</cp:lastModifiedBy>
  <cp:revision>6</cp:revision>
  <dcterms:created xsi:type="dcterms:W3CDTF">2023-05-01T01:15:00Z</dcterms:created>
  <dcterms:modified xsi:type="dcterms:W3CDTF">2023-05-01T01:44:00Z</dcterms:modified>
</cp:coreProperties>
</file>