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8C084" w14:textId="77777777" w:rsidR="007737DC" w:rsidRPr="007737DC" w:rsidRDefault="007737DC" w:rsidP="007737DC">
      <w:pPr>
        <w:widowControl w:val="0"/>
        <w:autoSpaceDE w:val="0"/>
        <w:autoSpaceDN w:val="0"/>
        <w:adjustRightInd w:val="0"/>
        <w:ind w:right="-24"/>
        <w:jc w:val="both"/>
        <w:rPr>
          <w:rFonts w:ascii="Lato Regular" w:hAnsi="Lato Regular" w:cs="Times"/>
          <w:b/>
          <w:bCs/>
          <w:iCs/>
          <w:color w:val="003975"/>
        </w:rPr>
      </w:pPr>
      <w:r w:rsidRPr="007737DC">
        <w:rPr>
          <w:rFonts w:ascii="Lato Regular" w:hAnsi="Lato Regular" w:cs="Times"/>
          <w:b/>
          <w:bCs/>
          <w:iCs/>
          <w:color w:val="003975"/>
        </w:rPr>
        <w:t>PRESENTING CLINICAL SIGNS</w:t>
      </w:r>
    </w:p>
    <w:p w14:paraId="1B745FA8" w14:textId="77777777" w:rsidR="00533C18" w:rsidRPr="00533C18" w:rsidRDefault="00533C18" w:rsidP="00533C18">
      <w:pPr>
        <w:numPr>
          <w:ilvl w:val="0"/>
          <w:numId w:val="17"/>
        </w:numPr>
        <w:spacing w:before="100" w:beforeAutospacing="1" w:after="100" w:afterAutospacing="1" w:line="240" w:lineRule="auto"/>
        <w:rPr>
          <w:rFonts w:cs="Lato"/>
        </w:rPr>
      </w:pPr>
      <w:r w:rsidRPr="00533C18">
        <w:rPr>
          <w:rFonts w:cs="Lato"/>
        </w:rPr>
        <w:t>History or gastric and small intestinal thickening</w:t>
      </w:r>
    </w:p>
    <w:p w14:paraId="5A86654E" w14:textId="77777777" w:rsidR="00533C18" w:rsidRPr="00533C18" w:rsidRDefault="00533C18" w:rsidP="00533C18">
      <w:pPr>
        <w:numPr>
          <w:ilvl w:val="0"/>
          <w:numId w:val="17"/>
        </w:numPr>
        <w:spacing w:before="100" w:beforeAutospacing="1" w:after="100" w:afterAutospacing="1" w:line="240" w:lineRule="auto"/>
        <w:rPr>
          <w:rFonts w:cs="Lato"/>
        </w:rPr>
      </w:pPr>
      <w:r w:rsidRPr="00533C18">
        <w:rPr>
          <w:rFonts w:cs="Lato"/>
        </w:rPr>
        <w:t>Started on prednisone on 12/9/2025</w:t>
      </w:r>
    </w:p>
    <w:p w14:paraId="70E940CB" w14:textId="77777777" w:rsidR="00533C18" w:rsidRPr="00533C18" w:rsidRDefault="00533C18" w:rsidP="00533C18">
      <w:pPr>
        <w:numPr>
          <w:ilvl w:val="0"/>
          <w:numId w:val="17"/>
        </w:numPr>
        <w:spacing w:before="100" w:beforeAutospacing="1" w:after="100" w:afterAutospacing="1" w:line="240" w:lineRule="auto"/>
        <w:rPr>
          <w:rFonts w:cs="Lato"/>
        </w:rPr>
      </w:pPr>
      <w:r w:rsidRPr="00533C18">
        <w:rPr>
          <w:rFonts w:cs="Lato"/>
        </w:rPr>
        <w:t>Albumin has rebounded</w:t>
      </w:r>
    </w:p>
    <w:p w14:paraId="346E3702" w14:textId="31C720DC" w:rsidR="007737DC" w:rsidRPr="00533C18" w:rsidRDefault="00533C18" w:rsidP="00533C18">
      <w:pPr>
        <w:rPr>
          <w:rFonts w:cs="Lato"/>
        </w:rPr>
      </w:pPr>
      <w:r w:rsidRPr="00533C18">
        <w:rPr>
          <w:rFonts w:cs="Lato"/>
          <w:shd w:val="clear" w:color="auto" w:fill="FFFFFF"/>
        </w:rPr>
        <w:t>Abnormal PE/Chem/CBC/UA Results: Gastric thickening on previous scans Albumin rebounded from 2.4 g/dL to 3.4 g/dL Clinically normal</w:t>
      </w:r>
    </w:p>
    <w:p w14:paraId="03412444" w14:textId="77777777" w:rsidR="007737DC" w:rsidRPr="007737DC" w:rsidRDefault="007737DC" w:rsidP="007737DC">
      <w:pPr>
        <w:widowControl w:val="0"/>
        <w:autoSpaceDE w:val="0"/>
        <w:autoSpaceDN w:val="0"/>
        <w:adjustRightInd w:val="0"/>
        <w:ind w:right="-24"/>
        <w:jc w:val="both"/>
        <w:rPr>
          <w:rFonts w:ascii="Lato Regular" w:hAnsi="Lato Regular" w:cs="Times"/>
          <w:b/>
          <w:bCs/>
          <w:iCs/>
          <w:color w:val="003975"/>
        </w:rPr>
      </w:pPr>
      <w:r w:rsidRPr="007737DC">
        <w:rPr>
          <w:rFonts w:ascii="Lato Regular" w:hAnsi="Lato Regular" w:cs="Times"/>
          <w:b/>
          <w:bCs/>
          <w:iCs/>
          <w:color w:val="003975"/>
        </w:rPr>
        <w:t xml:space="preserve">ULTRASONOGRAPHIC EXAMINATION OF THE ABDOMEN </w:t>
      </w:r>
    </w:p>
    <w:p w14:paraId="751904B0"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Urinary System</w:t>
      </w:r>
    </w:p>
    <w:p w14:paraId="5BD5D8C9" w14:textId="5ED10CE9" w:rsidR="007737DC" w:rsidRDefault="007737DC" w:rsidP="007737DC">
      <w:pPr>
        <w:rPr>
          <w:rFonts w:cs="Lato"/>
        </w:rPr>
      </w:pPr>
      <w:r w:rsidRPr="007737DC">
        <w:rPr>
          <w:rFonts w:cs="Lato"/>
        </w:rPr>
        <w:t xml:space="preserve">The urinary bladder, trigone, cystourethral junction, and visible pelvic urethra to a depth of </w:t>
      </w:r>
      <w:r w:rsidR="00F10D2C">
        <w:rPr>
          <w:rFonts w:cs="Lato"/>
        </w:rPr>
        <w:t>2.0</w:t>
      </w:r>
      <w:r w:rsidRPr="007737DC">
        <w:rPr>
          <w:rFonts w:cs="Lato"/>
        </w:rPr>
        <w:t xml:space="preserve"> cm exhibited normal thickness and tone. Anechoic urine was present in the lumen with no uroliths or sediment. The ureteral papillae were normal. The ureters were not visible which is normal. No evidence of inflammatory or neoplastic change </w:t>
      </w:r>
      <w:proofErr w:type="gramStart"/>
      <w:r w:rsidRPr="007737DC">
        <w:rPr>
          <w:rFonts w:cs="Lato"/>
        </w:rPr>
        <w:t>were</w:t>
      </w:r>
      <w:proofErr w:type="gramEnd"/>
      <w:r w:rsidRPr="007737DC">
        <w:rPr>
          <w:rFonts w:cs="Lato"/>
        </w:rPr>
        <w:t xml:space="preserve"> noted. </w:t>
      </w:r>
    </w:p>
    <w:p w14:paraId="4E0BCCAB" w14:textId="367E6795" w:rsidR="00F10D2C" w:rsidRPr="007737DC" w:rsidRDefault="00F10D2C" w:rsidP="00F10D2C">
      <w:pPr>
        <w:ind w:right="-24"/>
        <w:rPr>
          <w:rFonts w:cs="Lato"/>
        </w:rPr>
      </w:pPr>
      <w:r w:rsidRPr="00A91A24">
        <w:rPr>
          <w:rFonts w:cs="Lato"/>
        </w:rPr>
        <w:t xml:space="preserve">The area of the </w:t>
      </w:r>
      <w:r>
        <w:rPr>
          <w:rFonts w:cs="Lato"/>
        </w:rPr>
        <w:t>aortic</w:t>
      </w:r>
      <w:r w:rsidRPr="00A91A24">
        <w:rPr>
          <w:rFonts w:cs="Lato"/>
        </w:rPr>
        <w:t xml:space="preserve"> trifurcation was free of pathology. </w:t>
      </w:r>
    </w:p>
    <w:p w14:paraId="35EA89BC" w14:textId="647C6CB4" w:rsidR="007737DC" w:rsidRPr="007737DC" w:rsidRDefault="00F10D2C" w:rsidP="00F10D2C">
      <w:pPr>
        <w:ind w:right="-24"/>
        <w:rPr>
          <w:rFonts w:cs="Lato"/>
        </w:rPr>
      </w:pPr>
      <w:r w:rsidRPr="00A91A24">
        <w:rPr>
          <w:rFonts w:cs="Lato"/>
        </w:rPr>
        <w:t xml:space="preserve">Normal size and margination </w:t>
      </w:r>
      <w:proofErr w:type="gramStart"/>
      <w:r w:rsidRPr="00A91A24">
        <w:rPr>
          <w:rFonts w:cs="Lato"/>
        </w:rPr>
        <w:t>was</w:t>
      </w:r>
      <w:proofErr w:type="gramEnd"/>
      <w:r w:rsidRPr="00A91A24">
        <w:rPr>
          <w:rFonts w:cs="Lato"/>
        </w:rPr>
        <w:t xml:space="preserve"> present in the kidneys. A normal 1:3 cortex / medulla ratio was maintained. The medulla and cortices were uniform in texture with some increased echogenicity and </w:t>
      </w:r>
      <w:r>
        <w:rPr>
          <w:rFonts w:cs="Lato"/>
        </w:rPr>
        <w:t xml:space="preserve">mild </w:t>
      </w:r>
      <w:r w:rsidRPr="00A91A24">
        <w:rPr>
          <w:rFonts w:cs="Lato"/>
        </w:rPr>
        <w:t xml:space="preserve">loss of corticomedullary symmetry and definition expected for the age of the patient. </w:t>
      </w:r>
      <w:r>
        <w:rPr>
          <w:rFonts w:cs="Lato"/>
        </w:rPr>
        <w:t>Areas of mild medullary mineral to small renoliths were present.</w:t>
      </w:r>
      <w:r w:rsidRPr="00A91A24">
        <w:rPr>
          <w:rFonts w:cs="Lato"/>
        </w:rPr>
        <w:t xml:space="preserve"> The left kidney measured </w:t>
      </w:r>
      <w:r>
        <w:rPr>
          <w:rFonts w:cs="Lato"/>
        </w:rPr>
        <w:t>3.4</w:t>
      </w:r>
      <w:r w:rsidRPr="00A91A24">
        <w:rPr>
          <w:rFonts w:cs="Lato"/>
        </w:rPr>
        <w:t xml:space="preserve"> cm in length. The right kidney measured </w:t>
      </w:r>
      <w:r>
        <w:rPr>
          <w:rFonts w:cs="Lato"/>
        </w:rPr>
        <w:t>3.6</w:t>
      </w:r>
      <w:r w:rsidRPr="00A91A24">
        <w:rPr>
          <w:rFonts w:cs="Lato"/>
        </w:rPr>
        <w:t xml:space="preserve"> cm in length. </w:t>
      </w:r>
    </w:p>
    <w:p w14:paraId="01B2CEA9"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Adrenal Glands</w:t>
      </w:r>
    </w:p>
    <w:p w14:paraId="43AEE94F" w14:textId="0E159968" w:rsidR="007737DC" w:rsidRPr="007737DC" w:rsidRDefault="007737DC" w:rsidP="007737DC">
      <w:pPr>
        <w:rPr>
          <w:rFonts w:cs="Lato"/>
          <w:shd w:val="clear" w:color="auto" w:fill="FFFFFF"/>
        </w:rPr>
      </w:pPr>
      <w:r w:rsidRPr="007737DC">
        <w:rPr>
          <w:rFonts w:cs="Lato"/>
          <w:shd w:val="clear" w:color="auto" w:fill="FFFFFF"/>
        </w:rPr>
        <w:t xml:space="preserve">The left adrenal gland was </w:t>
      </w:r>
      <w:r w:rsidR="00F10D2C">
        <w:rPr>
          <w:rFonts w:cs="Lato"/>
          <w:shd w:val="clear" w:color="auto" w:fill="FFFFFF"/>
        </w:rPr>
        <w:t>normal to borderline prominent in size based on caudal pole width measurement</w:t>
      </w:r>
      <w:r w:rsidRPr="007737DC">
        <w:rPr>
          <w:rFonts w:cs="Lato"/>
          <w:shd w:val="clear" w:color="auto" w:fill="FFFFFF"/>
        </w:rPr>
        <w:t xml:space="preserve">. The left adrenal gland measured </w:t>
      </w:r>
      <w:r w:rsidR="00F10D2C">
        <w:rPr>
          <w:rFonts w:cs="Lato"/>
          <w:shd w:val="clear" w:color="auto" w:fill="FFFFFF"/>
        </w:rPr>
        <w:t>0.50</w:t>
      </w:r>
      <w:r w:rsidRPr="007737DC">
        <w:rPr>
          <w:rFonts w:cs="Lato"/>
          <w:shd w:val="clear" w:color="auto" w:fill="FFFFFF"/>
        </w:rPr>
        <w:t xml:space="preserve"> cm width at the caudal pole. </w:t>
      </w:r>
    </w:p>
    <w:p w14:paraId="28395338" w14:textId="04EB321B" w:rsidR="007737DC" w:rsidRPr="00F10D2C" w:rsidRDefault="00F10D2C" w:rsidP="00F10D2C">
      <w:pPr>
        <w:ind w:right="-24"/>
        <w:rPr>
          <w:rFonts w:eastAsia="Times New Roman" w:cs="Lato"/>
          <w:shd w:val="clear" w:color="auto" w:fill="FFFFFF"/>
        </w:rPr>
      </w:pPr>
      <w:r w:rsidRPr="00A91A24">
        <w:rPr>
          <w:rFonts w:eastAsia="Times New Roman" w:cs="Lato"/>
          <w:shd w:val="clear" w:color="auto" w:fill="FFFFFF"/>
        </w:rPr>
        <w:t xml:space="preserve">The </w:t>
      </w:r>
      <w:r>
        <w:rPr>
          <w:rFonts w:eastAsia="Times New Roman" w:cs="Lato"/>
          <w:shd w:val="clear" w:color="auto" w:fill="FFFFFF"/>
        </w:rPr>
        <w:t>right adrenal gland was</w:t>
      </w:r>
      <w:r w:rsidRPr="00A91A24">
        <w:rPr>
          <w:rFonts w:eastAsia="Times New Roman" w:cs="Lato"/>
          <w:shd w:val="clear" w:color="auto" w:fill="FFFFFF"/>
        </w:rPr>
        <w:t xml:space="preserve"> </w:t>
      </w:r>
      <w:r>
        <w:rPr>
          <w:rFonts w:eastAsia="Times New Roman" w:cs="Lato"/>
          <w:shd w:val="clear" w:color="auto" w:fill="FFFFFF"/>
        </w:rPr>
        <w:t xml:space="preserve">mildly enlarged </w:t>
      </w:r>
      <w:r w:rsidRPr="00A91A24">
        <w:rPr>
          <w:rFonts w:eastAsia="Times New Roman" w:cs="Lato"/>
          <w:shd w:val="clear" w:color="auto" w:fill="FFFFFF"/>
        </w:rPr>
        <w:t xml:space="preserve">in size. Mild parenchyma heterogeneity and mild capsule asymmetry was present without suspicion for overt neoplasia. The right adrenal gland measured </w:t>
      </w:r>
      <w:r>
        <w:rPr>
          <w:rFonts w:eastAsia="Times New Roman" w:cs="Lato"/>
          <w:shd w:val="clear" w:color="auto" w:fill="FFFFFF"/>
        </w:rPr>
        <w:t>0.66</w:t>
      </w:r>
      <w:r w:rsidRPr="00A91A24">
        <w:rPr>
          <w:rFonts w:eastAsia="Times New Roman" w:cs="Lato"/>
          <w:shd w:val="clear" w:color="auto" w:fill="FFFFFF"/>
        </w:rPr>
        <w:t xml:space="preserve"> cm width in the caudal pole. </w:t>
      </w:r>
    </w:p>
    <w:p w14:paraId="3A3A5BD1"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Spleen</w:t>
      </w:r>
    </w:p>
    <w:p w14:paraId="6BE13DE9" w14:textId="77777777" w:rsidR="007737DC" w:rsidRPr="007737DC" w:rsidRDefault="007737DC" w:rsidP="007737DC">
      <w:pPr>
        <w:rPr>
          <w:rFonts w:cs="Lato"/>
        </w:rPr>
      </w:pPr>
      <w:r w:rsidRPr="007737DC">
        <w:rPr>
          <w:rFonts w:cs="Lato"/>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p>
    <w:p w14:paraId="3B10FD72"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Liver &amp; Gallbladder</w:t>
      </w:r>
    </w:p>
    <w:p w14:paraId="15D7C42D" w14:textId="467749F9" w:rsidR="007737DC" w:rsidRPr="007737DC" w:rsidRDefault="00F10D2C" w:rsidP="00F10D2C">
      <w:pPr>
        <w:ind w:right="-24"/>
        <w:rPr>
          <w:rFonts w:cs="Lato"/>
        </w:rPr>
      </w:pPr>
      <w:r w:rsidRPr="00A91A24">
        <w:rPr>
          <w:rFonts w:cs="Lato"/>
        </w:rPr>
        <w:t>The liver was subjectively normal in size, structure, and contour. The liver parenchyma was mild nonuniform and hypoechoic to the spleen with a mild</w:t>
      </w:r>
      <w:r>
        <w:rPr>
          <w:rFonts w:cs="Lato"/>
        </w:rPr>
        <w:t xml:space="preserve"> </w:t>
      </w:r>
      <w:r w:rsidRPr="00A91A24">
        <w:rPr>
          <w:rFonts w:cs="Lato"/>
        </w:rPr>
        <w:t>coarse echotexture and subjective mild to benign parenchymal remodeling. The hepatic and portal vasculature were normal in appearance without signs of congestion.</w:t>
      </w:r>
    </w:p>
    <w:p w14:paraId="118DA9F3" w14:textId="69CE2316" w:rsidR="007737DC" w:rsidRPr="007737DC" w:rsidRDefault="00F10D2C" w:rsidP="00F10D2C">
      <w:pPr>
        <w:ind w:right="-24"/>
        <w:rPr>
          <w:rFonts w:cs="Lato"/>
        </w:rPr>
      </w:pPr>
      <w:r w:rsidRPr="00A91A24">
        <w:rPr>
          <w:rFonts w:cs="Lato"/>
        </w:rPr>
        <w:t xml:space="preserve">The gallbladder was non distended in size with </w:t>
      </w:r>
      <w:r>
        <w:rPr>
          <w:rFonts w:cs="Lato"/>
        </w:rPr>
        <w:t>mild nonorganized</w:t>
      </w:r>
      <w:r w:rsidRPr="00A91A24">
        <w:rPr>
          <w:rFonts w:cs="Lato"/>
        </w:rPr>
        <w:t xml:space="preserve"> biliary sludge. The cystic duct and common bile ducts were normal without evidence of dilation. </w:t>
      </w:r>
    </w:p>
    <w:p w14:paraId="02BD7A37"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Gastrointestinal</w:t>
      </w:r>
    </w:p>
    <w:p w14:paraId="3A064687" w14:textId="40D06468" w:rsidR="007737DC" w:rsidRPr="00F10D2C" w:rsidRDefault="00F10D2C" w:rsidP="00F10D2C">
      <w:pPr>
        <w:ind w:right="-24"/>
        <w:rPr>
          <w:rFonts w:eastAsia="Times New Roman" w:cs="Lato"/>
          <w:shd w:val="clear" w:color="auto" w:fill="FFFFFF"/>
        </w:rPr>
      </w:pPr>
      <w:r w:rsidRPr="00A91A24">
        <w:rPr>
          <w:rFonts w:eastAsia="Times New Roman" w:cs="Lato"/>
          <w:shd w:val="clear" w:color="auto" w:fill="FFFFFF"/>
        </w:rPr>
        <w:lastRenderedPageBreak/>
        <w:t xml:space="preserve">The stomach presented </w:t>
      </w:r>
      <w:r>
        <w:rPr>
          <w:rFonts w:eastAsia="Times New Roman" w:cs="Lato"/>
          <w:shd w:val="clear" w:color="auto" w:fill="FFFFFF"/>
        </w:rPr>
        <w:t xml:space="preserve">intact </w:t>
      </w:r>
      <w:r w:rsidRPr="00A91A24">
        <w:rPr>
          <w:rFonts w:eastAsia="Times New Roman" w:cs="Lato"/>
          <w:shd w:val="clear" w:color="auto" w:fill="FFFFFF"/>
        </w:rPr>
        <w:t>mild thickened wall. Intact wall layering was maintained and distinct.  The gastric lumen was empty with mild gas.</w:t>
      </w:r>
      <w:r>
        <w:rPr>
          <w:rFonts w:eastAsia="Times New Roman" w:cs="Lato"/>
          <w:shd w:val="clear" w:color="auto" w:fill="FFFFFF"/>
        </w:rPr>
        <w:t xml:space="preserve"> Mild thickened gastric mucosa and mild prominent pyloric muscularis layer. </w:t>
      </w:r>
    </w:p>
    <w:p w14:paraId="1DCC8BE1" w14:textId="0EEA3E5D" w:rsidR="007737DC" w:rsidRPr="00F10D2C" w:rsidRDefault="00F10D2C" w:rsidP="00F10D2C">
      <w:pPr>
        <w:ind w:right="-24"/>
        <w:rPr>
          <w:rFonts w:eastAsia="Times New Roman" w:cs="Lato"/>
          <w:shd w:val="clear" w:color="auto" w:fill="FFFFFF"/>
        </w:rPr>
      </w:pPr>
      <w:r w:rsidRPr="00A91A24">
        <w:rPr>
          <w:rFonts w:eastAsia="Times New Roman" w:cs="Lato"/>
          <w:shd w:val="clear" w:color="auto" w:fill="FFFFFF"/>
        </w:rPr>
        <w:t xml:space="preserve">Generalized increased intestinal mucosa echogenicity with </w:t>
      </w:r>
      <w:r>
        <w:rPr>
          <w:rFonts w:eastAsia="Times New Roman" w:cs="Lato"/>
          <w:shd w:val="clear" w:color="auto" w:fill="FFFFFF"/>
        </w:rPr>
        <w:t xml:space="preserve">segmental mildly hyperechoic </w:t>
      </w:r>
      <w:r w:rsidRPr="00A91A24">
        <w:rPr>
          <w:rFonts w:eastAsia="Times New Roman" w:cs="Lato"/>
          <w:shd w:val="clear" w:color="auto" w:fill="FFFFFF"/>
        </w:rPr>
        <w:t xml:space="preserve">mucosa speckling to echogenic mucosal striations were present. Intestinal wall layering was </w:t>
      </w:r>
      <w:r>
        <w:rPr>
          <w:rFonts w:eastAsia="Times New Roman" w:cs="Lato"/>
          <w:shd w:val="clear" w:color="auto" w:fill="FFFFFF"/>
        </w:rPr>
        <w:t xml:space="preserve">intact to borderline mild thickened </w:t>
      </w:r>
      <w:r w:rsidRPr="00A91A24">
        <w:rPr>
          <w:rFonts w:eastAsia="Times New Roman" w:cs="Lato"/>
          <w:shd w:val="clear" w:color="auto" w:fill="FFFFFF"/>
        </w:rPr>
        <w:t>with normal 1:3 muscularis / mucosa ratio</w:t>
      </w:r>
      <w:r>
        <w:rPr>
          <w:rFonts w:eastAsia="Times New Roman" w:cs="Lato"/>
          <w:shd w:val="clear" w:color="auto" w:fill="FFFFFF"/>
        </w:rPr>
        <w:t xml:space="preserve"> given subjective propensity for prominent to mildly thickened mucosa layer</w:t>
      </w:r>
      <w:r w:rsidRPr="00A91A24">
        <w:rPr>
          <w:rFonts w:eastAsia="Times New Roman" w:cs="Lato"/>
          <w:shd w:val="clear" w:color="auto" w:fill="FFFFFF"/>
        </w:rPr>
        <w:t xml:space="preserve">. There was no evidence of an obstructive pattern or foreign material. The appearance of the small intestine is most consistent with protein losing enteropathy or lymphangiectasia. There was no evidence of infiltrative or neoplastic intestinal disease which is considered unlikely but cannot be ruled out without full thickness or endoscopic biopsies. </w:t>
      </w:r>
      <w:r>
        <w:rPr>
          <w:rFonts w:eastAsia="Times New Roman" w:cs="Lato"/>
          <w:shd w:val="clear" w:color="auto" w:fill="FFFFFF"/>
        </w:rPr>
        <w:t xml:space="preserve">The small intestine wall measured 0.44 cm wall width. </w:t>
      </w:r>
    </w:p>
    <w:p w14:paraId="4B1EF142" w14:textId="77777777" w:rsidR="007737DC" w:rsidRPr="007737DC" w:rsidRDefault="007737DC" w:rsidP="007737DC">
      <w:pPr>
        <w:rPr>
          <w:rFonts w:cs="Lato"/>
          <w:shd w:val="clear" w:color="auto" w:fill="FFFFFF"/>
        </w:rPr>
      </w:pPr>
      <w:r w:rsidRPr="007737DC">
        <w:rPr>
          <w:rFonts w:cs="Lato"/>
          <w:shd w:val="clear" w:color="auto" w:fill="FFFFFF"/>
        </w:rPr>
        <w:t xml:space="preserve">Normal visible colon wall layers were present with apparent formed feces in lumen. </w:t>
      </w:r>
    </w:p>
    <w:p w14:paraId="7D1A457E"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 xml:space="preserve">Pancreas </w:t>
      </w:r>
    </w:p>
    <w:p w14:paraId="73E8EEC7" w14:textId="77777777" w:rsidR="007737DC" w:rsidRPr="007737DC" w:rsidRDefault="007737DC" w:rsidP="007737DC">
      <w:pPr>
        <w:rPr>
          <w:rFonts w:cs="Lato"/>
        </w:rPr>
      </w:pPr>
      <w:r w:rsidRPr="007737DC">
        <w:rPr>
          <w:rFonts w:cs="Lato"/>
        </w:rPr>
        <w:t xml:space="preserve">The parenchyma of the left limb, body and right limb of the pancreas presented isoechoic to the adjacent omental fat. A normal curvilinear capsule contour of the pancreas was present. The visible pancreatic duct was normal. No signs of active inflammation or neoplastic disease was evident. </w:t>
      </w:r>
    </w:p>
    <w:p w14:paraId="4A1D39CF" w14:textId="77777777" w:rsidR="007737DC" w:rsidRPr="007737DC" w:rsidRDefault="007737DC" w:rsidP="007737DC">
      <w:pPr>
        <w:ind w:right="-24"/>
        <w:jc w:val="both"/>
        <w:rPr>
          <w:rFonts w:ascii="Lato Regular" w:hAnsi="Lato Regular" w:cs="Lato"/>
          <w:b/>
          <w:i/>
          <w:color w:val="003975"/>
          <w:sz w:val="20"/>
          <w:szCs w:val="20"/>
        </w:rPr>
      </w:pPr>
      <w:r w:rsidRPr="007737DC">
        <w:rPr>
          <w:rFonts w:ascii="Lato Regular" w:hAnsi="Lato Regular" w:cs="Lato"/>
          <w:b/>
          <w:i/>
          <w:color w:val="003975"/>
          <w:sz w:val="20"/>
          <w:szCs w:val="20"/>
        </w:rPr>
        <w:t>Free Abdomen</w:t>
      </w:r>
    </w:p>
    <w:p w14:paraId="5E3F9B3B" w14:textId="2FF87EEB" w:rsidR="007737DC" w:rsidRPr="007737DC" w:rsidRDefault="007737DC" w:rsidP="007737DC">
      <w:pPr>
        <w:rPr>
          <w:rFonts w:cs="Lato"/>
        </w:rPr>
      </w:pPr>
      <w:r w:rsidRPr="007737DC">
        <w:rPr>
          <w:rFonts w:cs="Lato"/>
        </w:rPr>
        <w:t xml:space="preserve">No </w:t>
      </w:r>
      <w:r w:rsidR="00F10D2C">
        <w:rPr>
          <w:rFonts w:cs="Lato"/>
        </w:rPr>
        <w:t xml:space="preserve">visualized significant omental </w:t>
      </w:r>
      <w:r w:rsidRPr="007737DC">
        <w:rPr>
          <w:rFonts w:cs="Lato"/>
        </w:rPr>
        <w:t xml:space="preserve">lymphadenopathy was present. </w:t>
      </w:r>
      <w:r w:rsidR="00F10D2C">
        <w:rPr>
          <w:rFonts w:cs="Lato"/>
        </w:rPr>
        <w:t xml:space="preserve">Scant peritoneal effusion was present. </w:t>
      </w:r>
    </w:p>
    <w:p w14:paraId="493308E4" w14:textId="77777777" w:rsidR="007737DC" w:rsidRPr="007737DC" w:rsidRDefault="007737DC" w:rsidP="007737DC">
      <w:pPr>
        <w:ind w:right="-24"/>
        <w:rPr>
          <w:rFonts w:ascii="Lato Regular" w:hAnsi="Lato Regular" w:cs="Lato"/>
          <w:b/>
          <w:color w:val="003975"/>
        </w:rPr>
      </w:pPr>
      <w:r w:rsidRPr="007737DC">
        <w:rPr>
          <w:rFonts w:ascii="Lato Regular" w:hAnsi="Lato Regular" w:cs="Times"/>
          <w:b/>
          <w:bCs/>
          <w:iCs/>
          <w:color w:val="003975"/>
        </w:rPr>
        <w:t>ULTRASONOGRAPHIC</w:t>
      </w:r>
      <w:r w:rsidRPr="007737DC">
        <w:rPr>
          <w:rFonts w:ascii="Lato Regular" w:hAnsi="Lato Regular" w:cs="Lato"/>
          <w:b/>
          <w:color w:val="003975"/>
        </w:rPr>
        <w:t xml:space="preserve"> FINDINGS</w:t>
      </w:r>
    </w:p>
    <w:p w14:paraId="45E8E03B" w14:textId="29C642B7" w:rsidR="007737DC" w:rsidRDefault="00F10D2C"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Intact mildly thickened gastrointestinal wall with subtle hyperechoic intestinal mucosal speckling. </w:t>
      </w:r>
    </w:p>
    <w:p w14:paraId="5AEA2DD3" w14:textId="1E713A76" w:rsidR="00F10D2C" w:rsidRDefault="00F10D2C"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Bilateral borderline to mild prominent adrenal glands. </w:t>
      </w:r>
    </w:p>
    <w:p w14:paraId="3F8181F2" w14:textId="01E6B2D8" w:rsidR="00F10D2C" w:rsidRDefault="00F10D2C"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Mild hepatic remodeling- static benign. </w:t>
      </w:r>
    </w:p>
    <w:p w14:paraId="4AB8AC89" w14:textId="478E4F66" w:rsidR="00F10D2C" w:rsidRDefault="00F10D2C"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Mild gallbladder debris (non-mucocele). </w:t>
      </w:r>
    </w:p>
    <w:p w14:paraId="5445A40C" w14:textId="524C202D" w:rsidR="00F10D2C" w:rsidRDefault="00F10D2C"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Age-related renal changes with mild medullary mineral/small renoliths. </w:t>
      </w:r>
    </w:p>
    <w:p w14:paraId="0B8356F9" w14:textId="2A1BE9BF" w:rsidR="00F10D2C" w:rsidRPr="007737DC" w:rsidRDefault="00F10D2C" w:rsidP="007737DC">
      <w:pPr>
        <w:numPr>
          <w:ilvl w:val="0"/>
          <w:numId w:val="16"/>
        </w:numPr>
        <w:spacing w:line="240" w:lineRule="auto"/>
        <w:ind w:right="-24"/>
        <w:contextualSpacing/>
        <w:rPr>
          <w:rFonts w:ascii="Lato Regular" w:hAnsi="Lato Regular" w:cs="Latha"/>
        </w:rPr>
      </w:pPr>
      <w:r>
        <w:rPr>
          <w:rFonts w:ascii="Lato Regular" w:hAnsi="Lato Regular" w:cs="Latha"/>
        </w:rPr>
        <w:t xml:space="preserve">Scant peritoneal effusion. </w:t>
      </w:r>
    </w:p>
    <w:p w14:paraId="3B8A56C6" w14:textId="77777777" w:rsidR="00361FC2" w:rsidRDefault="00361FC2" w:rsidP="007737DC">
      <w:pPr>
        <w:ind w:right="-24"/>
        <w:jc w:val="both"/>
        <w:rPr>
          <w:rFonts w:ascii="Lato Regular" w:hAnsi="Lato Regular" w:cs="Latha"/>
          <w:b/>
          <w:color w:val="003975"/>
          <w:u w:val="single"/>
        </w:rPr>
      </w:pPr>
    </w:p>
    <w:p w14:paraId="11EF0344" w14:textId="2C866981" w:rsidR="007737DC" w:rsidRPr="007737DC" w:rsidRDefault="007737DC" w:rsidP="007737DC">
      <w:pPr>
        <w:ind w:right="-24"/>
        <w:jc w:val="both"/>
        <w:rPr>
          <w:rFonts w:ascii="Lato Regular" w:hAnsi="Lato Regular" w:cs="Latha"/>
          <w:b/>
          <w:color w:val="003975"/>
          <w:u w:val="single"/>
        </w:rPr>
      </w:pPr>
      <w:r w:rsidRPr="007737DC">
        <w:rPr>
          <w:rFonts w:ascii="Lato Regular" w:hAnsi="Lato Regular" w:cs="Latha"/>
          <w:b/>
          <w:color w:val="003975"/>
          <w:u w:val="single"/>
        </w:rPr>
        <w:t>INTERPRETATION OF THE FINDINGS &amp; FURTHER RECOMMENDATIONS</w:t>
      </w:r>
    </w:p>
    <w:p w14:paraId="622E37A0" w14:textId="0676DCDB" w:rsidR="00F10D2C" w:rsidRPr="00F10D2C" w:rsidRDefault="00F10D2C" w:rsidP="00F10D2C">
      <w:pPr>
        <w:rPr>
          <w:rFonts w:cs="Calibri"/>
        </w:rPr>
      </w:pPr>
      <w:r w:rsidRPr="00F10D2C">
        <w:rPr>
          <w:rFonts w:cs="Calibri"/>
        </w:rPr>
        <w:t>Similar gastrointestinal presentation compared to the previous study and consistent with chronic gastroenteropathy. Given reported previous subnormal albumin level stabilized with prednisone therapy, no</w:t>
      </w:r>
      <w:r>
        <w:rPr>
          <w:rFonts w:cs="Calibri"/>
        </w:rPr>
        <w:t>n-</w:t>
      </w:r>
      <w:r w:rsidRPr="00F10D2C">
        <w:rPr>
          <w:rFonts w:cs="Calibri"/>
        </w:rPr>
        <w:t>specific protein losing enteropathy, i.e. IBD, lymphangiectasia, or other may be suspected.</w:t>
      </w:r>
    </w:p>
    <w:p w14:paraId="195CF44A" w14:textId="426EC29A" w:rsidR="007737DC" w:rsidRPr="007737DC" w:rsidRDefault="00F10D2C" w:rsidP="00F10D2C">
      <w:pPr>
        <w:rPr>
          <w:rFonts w:cs="Calibri"/>
        </w:rPr>
      </w:pPr>
      <w:r w:rsidRPr="00F10D2C">
        <w:rPr>
          <w:rFonts w:cs="Calibri"/>
        </w:rPr>
        <w:t>Continued diastolic gastrointestinal support</w:t>
      </w:r>
      <w:r>
        <w:rPr>
          <w:rFonts w:cs="Calibri"/>
        </w:rPr>
        <w:t xml:space="preserve"> is r</w:t>
      </w:r>
      <w:r w:rsidRPr="00F10D2C">
        <w:rPr>
          <w:rFonts w:cs="Calibri"/>
        </w:rPr>
        <w:t>ecommended</w:t>
      </w:r>
      <w:r>
        <w:rPr>
          <w:rFonts w:cs="Calibri"/>
        </w:rPr>
        <w:t>. S</w:t>
      </w:r>
      <w:r w:rsidRPr="00F10D2C">
        <w:rPr>
          <w:rFonts w:cs="Calibri"/>
        </w:rPr>
        <w:t>creening GI panel to include PLI</w:t>
      </w:r>
      <w:r>
        <w:rPr>
          <w:rFonts w:cs="Calibri"/>
        </w:rPr>
        <w:t>, TLI</w:t>
      </w:r>
      <w:r w:rsidRPr="00F10D2C">
        <w:rPr>
          <w:rFonts w:cs="Calibri"/>
        </w:rPr>
        <w:t xml:space="preserve">, cobalamin, and folate may be considered. Sonographic monitoring </w:t>
      </w:r>
      <w:r>
        <w:rPr>
          <w:rFonts w:cs="Calibri"/>
        </w:rPr>
        <w:t xml:space="preserve">is </w:t>
      </w:r>
      <w:r w:rsidRPr="00F10D2C">
        <w:rPr>
          <w:rFonts w:cs="Calibri"/>
        </w:rPr>
        <w:t>indicated</w:t>
      </w:r>
      <w:r>
        <w:rPr>
          <w:rFonts w:cs="Calibri"/>
        </w:rPr>
        <w:t xml:space="preserve"> i</w:t>
      </w:r>
      <w:r w:rsidRPr="00F10D2C">
        <w:rPr>
          <w:rFonts w:cs="Calibri"/>
        </w:rPr>
        <w:t>f recurrent gastrointestinal signs or hypoalbuminemia.</w:t>
      </w:r>
    </w:p>
    <w:p w14:paraId="77404B14" w14:textId="77777777" w:rsidR="00F10D2C" w:rsidRDefault="00533C18" w:rsidP="00361FC2">
      <w:pPr>
        <w:jc w:val="center"/>
        <w:rPr>
          <w:rFonts w:cs="Calibri"/>
        </w:rPr>
      </w:pPr>
      <w:r>
        <w:rPr>
          <w:rFonts w:cs="Calibri"/>
          <w:noProof/>
        </w:rPr>
        <w:lastRenderedPageBreak/>
        <w:drawing>
          <wp:inline distT="0" distB="0" distL="0" distR="0" wp14:anchorId="132E008B" wp14:editId="3C2EFE81">
            <wp:extent cx="2468880" cy="1883664"/>
            <wp:effectExtent l="0" t="0" r="0" b="0"/>
            <wp:docPr id="1610989394" name="Picture 2" descr="An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0989394" name="Picture 2" descr="An ultrasound of a fetus&#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62159B5F" wp14:editId="6CB1B607">
            <wp:extent cx="2468880" cy="1883664"/>
            <wp:effectExtent l="0" t="0" r="0" b="0"/>
            <wp:docPr id="1507369389" name="Picture 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369389" name="Picture 3" descr="A ultrasound of a baby&#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7E3724A1" wp14:editId="1A75FAB0">
            <wp:extent cx="2468880" cy="1883664"/>
            <wp:effectExtent l="0" t="0" r="0" b="0"/>
            <wp:docPr id="1700377096" name="Picture 4"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0377096" name="Picture 4" descr="A close-up of an ultrasound&#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22CB9F6A" wp14:editId="5EA220A9">
            <wp:extent cx="2468880" cy="1883664"/>
            <wp:effectExtent l="0" t="0" r="0" b="0"/>
            <wp:docPr id="118769166" name="Picture 5"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69166" name="Picture 5" descr="A ultrasound of a baby&#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56D1CFAD" wp14:editId="46C7E51C">
            <wp:extent cx="2468880" cy="1883664"/>
            <wp:effectExtent l="0" t="0" r="0" b="0"/>
            <wp:docPr id="1793572289" name="Picture 6"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572289" name="Picture 6" descr="A ultrasound of a baby&#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27834AB7" wp14:editId="66DE927C">
            <wp:extent cx="2468880" cy="1883664"/>
            <wp:effectExtent l="0" t="0" r="0" b="0"/>
            <wp:docPr id="1519052087" name="Picture 7"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9052087" name="Picture 7" descr="A ultrasound of a fetus&#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55581300" wp14:editId="3E9827F1">
            <wp:extent cx="2468880" cy="1883664"/>
            <wp:effectExtent l="0" t="0" r="0" b="0"/>
            <wp:docPr id="472733859" name="Picture 8" descr="An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733859" name="Picture 8" descr="An ultrasound of a fetus&#10;&#10;AI-generated content may be incorrect."/>
                    <pic:cNvPicPr/>
                  </pic:nvPicPr>
                  <pic:blipFill>
                    <a:blip r:embed="rId13"/>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583BF23B" wp14:editId="41CC5CE6">
            <wp:extent cx="2468880" cy="1883664"/>
            <wp:effectExtent l="0" t="0" r="0" b="0"/>
            <wp:docPr id="1643643262" name="Picture 9" descr="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643262" name="Picture 9" descr="Ultrasound of a baby&#10;&#10;AI-generated content may be incorrect."/>
                    <pic:cNvPicPr/>
                  </pic:nvPicPr>
                  <pic:blipFill>
                    <a:blip r:embed="rId14"/>
                    <a:stretch>
                      <a:fillRect/>
                    </a:stretch>
                  </pic:blipFill>
                  <pic:spPr>
                    <a:xfrm>
                      <a:off x="0" y="0"/>
                      <a:ext cx="2468880" cy="1883664"/>
                    </a:xfrm>
                    <a:prstGeom prst="rect">
                      <a:avLst/>
                    </a:prstGeom>
                  </pic:spPr>
                </pic:pic>
              </a:graphicData>
            </a:graphic>
          </wp:inline>
        </w:drawing>
      </w:r>
    </w:p>
    <w:p w14:paraId="1E147148" w14:textId="2E2C5EDF" w:rsidR="007737DC" w:rsidRPr="007737DC" w:rsidRDefault="00533C18" w:rsidP="00361FC2">
      <w:pPr>
        <w:jc w:val="center"/>
        <w:rPr>
          <w:rFonts w:cs="Calibri"/>
        </w:rPr>
      </w:pPr>
      <w:r>
        <w:rPr>
          <w:rFonts w:cs="Calibri"/>
          <w:noProof/>
        </w:rPr>
        <w:lastRenderedPageBreak/>
        <w:drawing>
          <wp:inline distT="0" distB="0" distL="0" distR="0" wp14:anchorId="2BBC65B8" wp14:editId="67F25B70">
            <wp:extent cx="2468880" cy="1883664"/>
            <wp:effectExtent l="0" t="0" r="0" b="0"/>
            <wp:docPr id="1894331212" name="Picture 10" descr="A ultrasound of a fe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331212" name="Picture 10" descr="A ultrasound of a fetus&#10;&#10;AI-generated content may be incorrect."/>
                    <pic:cNvPicPr/>
                  </pic:nvPicPr>
                  <pic:blipFill>
                    <a:blip r:embed="rId15"/>
                    <a:stretch>
                      <a:fillRect/>
                    </a:stretch>
                  </pic:blipFill>
                  <pic:spPr>
                    <a:xfrm>
                      <a:off x="0" y="0"/>
                      <a:ext cx="2468880" cy="1883664"/>
                    </a:xfrm>
                    <a:prstGeom prst="rect">
                      <a:avLst/>
                    </a:prstGeom>
                  </pic:spPr>
                </pic:pic>
              </a:graphicData>
            </a:graphic>
          </wp:inline>
        </w:drawing>
      </w:r>
      <w:r>
        <w:rPr>
          <w:rFonts w:cs="Calibri"/>
          <w:noProof/>
        </w:rPr>
        <w:drawing>
          <wp:inline distT="0" distB="0" distL="0" distR="0" wp14:anchorId="5A69A4F0" wp14:editId="630E17D8">
            <wp:extent cx="2468880" cy="1883664"/>
            <wp:effectExtent l="0" t="0" r="0" b="0"/>
            <wp:docPr id="1117524942" name="Picture 11" descr="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524942" name="Picture 11" descr="Ultrasound of a baby&#10;&#10;AI-generated content may be incorrect."/>
                    <pic:cNvPicPr/>
                  </pic:nvPicPr>
                  <pic:blipFill>
                    <a:blip r:embed="rId16"/>
                    <a:stretch>
                      <a:fillRect/>
                    </a:stretch>
                  </pic:blipFill>
                  <pic:spPr>
                    <a:xfrm>
                      <a:off x="0" y="0"/>
                      <a:ext cx="2468880" cy="1883664"/>
                    </a:xfrm>
                    <a:prstGeom prst="rect">
                      <a:avLst/>
                    </a:prstGeom>
                  </pic:spPr>
                </pic:pic>
              </a:graphicData>
            </a:graphic>
          </wp:inline>
        </w:drawing>
      </w:r>
    </w:p>
    <w:p w14:paraId="114AAC0E" w14:textId="77777777" w:rsidR="007737DC" w:rsidRPr="007737DC" w:rsidRDefault="007737DC" w:rsidP="007737DC">
      <w:pPr>
        <w:widowControl w:val="0"/>
        <w:autoSpaceDE w:val="0"/>
        <w:autoSpaceDN w:val="0"/>
        <w:adjustRightInd w:val="0"/>
        <w:rPr>
          <w:rFonts w:ascii="Lato Regular" w:hAnsi="Lato Regular" w:cs="Calibri"/>
          <w:color w:val="333333"/>
        </w:rPr>
      </w:pPr>
      <w:r w:rsidRPr="007737DC">
        <w:rPr>
          <w:rFonts w:ascii="Lato Regular" w:hAnsi="Lato Regular" w:cs="Arial"/>
          <w:b/>
          <w:bCs/>
          <w:color w:val="333333"/>
        </w:rPr>
        <w:t>The information and recommendations provided are based on the images presented by the referring veterinarian/sonographer. No evaluation can be communicated regarding pathology that was not visible in the image/video clips provided.</w:t>
      </w:r>
      <w:r w:rsidRPr="007737DC">
        <w:rPr>
          <w:rFonts w:ascii="Lato Regular" w:hAnsi="Lato Regular" w:cs="Calibri"/>
          <w:color w:val="333333"/>
        </w:rPr>
        <w:t xml:space="preserve"> </w:t>
      </w:r>
    </w:p>
    <w:p w14:paraId="78B740D7" w14:textId="77777777" w:rsidR="007737DC" w:rsidRPr="007737DC" w:rsidRDefault="007737DC" w:rsidP="007737DC">
      <w:pPr>
        <w:widowControl w:val="0"/>
        <w:autoSpaceDE w:val="0"/>
        <w:autoSpaceDN w:val="0"/>
        <w:adjustRightInd w:val="0"/>
        <w:rPr>
          <w:rFonts w:ascii="Lato Regular" w:hAnsi="Lato Regular" w:cs="Calibri"/>
          <w:color w:val="333333"/>
        </w:rPr>
      </w:pPr>
      <w:r w:rsidRPr="007737DC">
        <w:rPr>
          <w:rFonts w:ascii="Lato Regular" w:hAnsi="Lato Regular" w:cs="Calibri"/>
          <w:color w:val="333333"/>
        </w:rPr>
        <w:t xml:space="preserve">Thank you for this referral. </w:t>
      </w:r>
      <w:r w:rsidRPr="007737DC">
        <w:rPr>
          <w:rFonts w:ascii="Lato Regular" w:hAnsi="Lato Regular" w:cs="Arial"/>
          <w:color w:val="333333"/>
        </w:rPr>
        <w:t>If the clinical or image interpretation does not parallel your findings or if I can be of any further assistance, please contact me.</w:t>
      </w:r>
    </w:p>
    <w:p w14:paraId="293F7B4E" w14:textId="77777777" w:rsidR="007737DC" w:rsidRPr="007737DC" w:rsidRDefault="007737DC" w:rsidP="007737DC">
      <w:pPr>
        <w:widowControl w:val="0"/>
        <w:autoSpaceDE w:val="0"/>
        <w:autoSpaceDN w:val="0"/>
        <w:adjustRightInd w:val="0"/>
        <w:jc w:val="both"/>
        <w:rPr>
          <w:rFonts w:ascii="Lato Regular" w:hAnsi="Lato Regular" w:cs="Helvetica"/>
          <w:b/>
          <w:color w:val="333333"/>
        </w:rPr>
      </w:pPr>
      <w:r w:rsidRPr="007737DC">
        <w:rPr>
          <w:rFonts w:ascii="Lato Regular" w:hAnsi="Lato Regular" w:cs="Helvetica"/>
          <w:b/>
          <w:color w:val="333333"/>
        </w:rPr>
        <w:t>R. McKenzie Daniel, DVM, DABVP (Canine / Feline Practice)</w:t>
      </w:r>
    </w:p>
    <w:p w14:paraId="036A3B47" w14:textId="77777777" w:rsidR="007737DC" w:rsidRPr="007737DC" w:rsidRDefault="007737DC" w:rsidP="007737DC">
      <w:pPr>
        <w:widowControl w:val="0"/>
        <w:autoSpaceDE w:val="0"/>
        <w:autoSpaceDN w:val="0"/>
        <w:adjustRightInd w:val="0"/>
        <w:jc w:val="both"/>
        <w:rPr>
          <w:rFonts w:ascii="Lato Regular" w:hAnsi="Lato Regular" w:cs="Helvetica"/>
        </w:rPr>
      </w:pPr>
      <w:hyperlink r:id="rId17" w:history="1">
        <w:r w:rsidRPr="007737DC">
          <w:rPr>
            <w:rFonts w:ascii="Lato Regular" w:hAnsi="Lato Regular" w:cs="Helvetica"/>
            <w:bCs/>
            <w:color w:val="0000FF"/>
            <w:u w:val="single"/>
          </w:rPr>
          <w:t>info@SonoPath.com</w:t>
        </w:r>
      </w:hyperlink>
    </w:p>
    <w:p w14:paraId="450C6DF9" w14:textId="77777777" w:rsidR="006B6ADB" w:rsidRPr="00A45658" w:rsidRDefault="006B6ADB" w:rsidP="00A45658"/>
    <w:sectPr w:rsidR="006B6ADB" w:rsidRPr="00A45658" w:rsidSect="00B26589">
      <w:headerReference w:type="default" r:id="rId18"/>
      <w:pgSz w:w="12240" w:h="15840"/>
      <w:pgMar w:top="2434" w:right="806" w:bottom="1440" w:left="2880" w:header="26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4C1BE" w14:textId="77777777" w:rsidR="002A25EE" w:rsidRDefault="002A25EE" w:rsidP="00C031DB">
      <w:r>
        <w:separator/>
      </w:r>
    </w:p>
  </w:endnote>
  <w:endnote w:type="continuationSeparator" w:id="0">
    <w:p w14:paraId="40145F01" w14:textId="77777777" w:rsidR="002A25EE" w:rsidRDefault="002A25EE"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ato">
    <w:altName w:val="﷽﷽﷽﷽﷽﷽﷽﷽"/>
    <w:panose1 w:val="020F0502020204030203"/>
    <w:charset w:val="00"/>
    <w:family w:val="swiss"/>
    <w:pitch w:val="variable"/>
    <w:sig w:usb0="E10002FF" w:usb1="5000ECFF" w:usb2="00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Lato Regular">
    <w:altName w:val="Lato"/>
    <w:panose1 w:val="020F0502020204030203"/>
    <w:charset w:val="4D"/>
    <w:family w:val="swiss"/>
    <w:pitch w:val="variable"/>
    <w:sig w:usb0="A00000AF" w:usb1="5000604B" w:usb2="00000000" w:usb3="00000000" w:csb0="00000093"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80006" w14:textId="77777777" w:rsidR="002A25EE" w:rsidRDefault="002A25EE" w:rsidP="00C031DB">
      <w:r>
        <w:separator/>
      </w:r>
    </w:p>
  </w:footnote>
  <w:footnote w:type="continuationSeparator" w:id="0">
    <w:p w14:paraId="60D3E9EA" w14:textId="77777777" w:rsidR="002A25EE" w:rsidRDefault="002A25EE"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080B" w14:textId="56629BEC"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7604A7F3" wp14:editId="2BAC0F30">
              <wp:simplePos x="0" y="0"/>
              <wp:positionH relativeFrom="page">
                <wp:posOffset>103632</wp:posOffset>
              </wp:positionH>
              <wp:positionV relativeFrom="page">
                <wp:posOffset>1548385</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5D02E0D5" w:rsidR="00A96086" w:rsidRPr="006B22B9" w:rsidRDefault="00533C18"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Gemma Farver</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2FC8EEB3" w:rsidR="00A96086" w:rsidRPr="006B22B9" w:rsidRDefault="00533C18"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501B8C0E" w:rsidR="00A96086" w:rsidRPr="006B22B9" w:rsidRDefault="00533C18" w:rsidP="00B7362D">
                                <w:pPr>
                                  <w:pStyle w:val="Header"/>
                                  <w:jc w:val="right"/>
                                  <w:rPr>
                                    <w:rFonts w:ascii="Lato Regular" w:hAnsi="Lato Regular"/>
                                    <w:noProof/>
                                    <w:sz w:val="18"/>
                                    <w:szCs w:val="18"/>
                                  </w:rPr>
                                </w:pPr>
                                <w:r>
                                  <w:rPr>
                                    <w:rFonts w:ascii="Lato Regular" w:hAnsi="Lato Regular"/>
                                    <w:noProof/>
                                    <w:sz w:val="18"/>
                                    <w:szCs w:val="18"/>
                                  </w:rPr>
                                  <w:t>Yorkshire Terrier</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7878ECDD" w:rsidR="00A96086" w:rsidRPr="006B22B9" w:rsidRDefault="00533C18" w:rsidP="00A77F74">
                                <w:pPr>
                                  <w:pStyle w:val="Header"/>
                                  <w:jc w:val="right"/>
                                  <w:rPr>
                                    <w:rFonts w:ascii="Lato Regular" w:hAnsi="Lato Regular"/>
                                    <w:noProof/>
                                    <w:sz w:val="18"/>
                                    <w:szCs w:val="18"/>
                                  </w:rPr>
                                </w:pPr>
                                <w:r>
                                  <w:rPr>
                                    <w:rFonts w:ascii="Lato Regular" w:hAnsi="Lato Regular"/>
                                    <w:noProof/>
                                    <w:sz w:val="18"/>
                                    <w:szCs w:val="18"/>
                                  </w:rPr>
                                  <w:t>Spayed Female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1AC4CD69" w:rsidR="00A96086" w:rsidRPr="006B22B9" w:rsidRDefault="00533C18" w:rsidP="002650DD">
                                <w:pPr>
                                  <w:jc w:val="right"/>
                                  <w:rPr>
                                    <w:rFonts w:ascii="Lato Regular" w:hAnsi="Lato Regular"/>
                                    <w:sz w:val="18"/>
                                    <w:szCs w:val="18"/>
                                  </w:rPr>
                                </w:pPr>
                                <w:r>
                                  <w:rPr>
                                    <w:rFonts w:ascii="Lato Regular" w:hAnsi="Lato Regular"/>
                                    <w:sz w:val="18"/>
                                    <w:szCs w:val="18"/>
                                  </w:rPr>
                                  <w:t>12 Years 2 Months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744C5807" w:rsidR="00A96086" w:rsidRPr="006B22B9" w:rsidRDefault="00533C18" w:rsidP="008646B5">
                                <w:pPr>
                                  <w:jc w:val="right"/>
                                  <w:rPr>
                                    <w:rFonts w:ascii="Lato Regular" w:hAnsi="Lato Regular"/>
                                    <w:sz w:val="18"/>
                                    <w:szCs w:val="18"/>
                                  </w:rPr>
                                </w:pPr>
                                <w:r>
                                  <w:rPr>
                                    <w:rFonts w:ascii="Lato Regular" w:hAnsi="Lato Regular"/>
                                    <w:sz w:val="18"/>
                                    <w:szCs w:val="18"/>
                                  </w:rPr>
                                  <w:t>7.7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9BD332E" w:rsidR="004E3C0B" w:rsidRPr="004E3C0B" w:rsidRDefault="009F5DB4" w:rsidP="004E3C0B">
                                <w:pPr>
                                  <w:jc w:val="right"/>
                                  <w:rPr>
                                    <w:rFonts w:ascii="Lato Regular" w:hAnsi="Lato Regular" w:cstheme="minorBidi"/>
                                    <w:noProof/>
                                    <w:sz w:val="18"/>
                                    <w:szCs w:val="18"/>
                                  </w:rPr>
                                </w:pPr>
                                <w:r w:rsidRPr="009F5DB4">
                                  <w:rPr>
                                    <w:rFonts w:ascii="Lato Regular" w:hAnsi="Lato Regular" w:cstheme="minorBidi"/>
                                    <w:noProof/>
                                    <w:sz w:val="18"/>
                                    <w:szCs w:val="18"/>
                                  </w:rPr>
                                  <w:t>R. McKenzie Daniel, DVM, DABVP (Canine / Feline Practice)</w:t>
                                </w:r>
                              </w:p>
                            </w:tc>
                          </w:tr>
                          <w:tr w:rsidR="00A96086" w:rsidRPr="006B22B9" w14:paraId="7A956FA2" w14:textId="77777777" w:rsidTr="00B7362D">
                            <w:trPr>
                              <w:trHeight w:val="984"/>
                            </w:trPr>
                            <w:tc>
                              <w:tcPr>
                                <w:tcW w:w="2085" w:type="dxa"/>
                              </w:tcPr>
                              <w:p w14:paraId="34CA1D1B" w14:textId="4A61511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3194C19B" w:rsidR="00A96086" w:rsidRPr="003720C3" w:rsidRDefault="00533C18" w:rsidP="00A75C2C">
                                <w:pPr>
                                  <w:pStyle w:val="Header"/>
                                  <w:jc w:val="right"/>
                                  <w:rPr>
                                    <w:rFonts w:ascii="Lato Regular" w:hAnsi="Lato Regular"/>
                                    <w:noProof/>
                                    <w:sz w:val="18"/>
                                    <w:szCs w:val="18"/>
                                  </w:rPr>
                                </w:pPr>
                                <w:r>
                                  <w:rPr>
                                    <w:rFonts w:ascii="Lato Regular" w:hAnsi="Lato Regular"/>
                                    <w:noProof/>
                                    <w:sz w:val="18"/>
                                    <w:szCs w:val="18"/>
                                  </w:rPr>
                                  <w:t>Dr. Aaron Lucas DVM, PhD</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0AB9F6FA" w:rsidR="00A96086" w:rsidRPr="006B22B9" w:rsidRDefault="00533C18" w:rsidP="00B92152">
                                <w:pPr>
                                  <w:pStyle w:val="Header"/>
                                  <w:jc w:val="right"/>
                                  <w:rPr>
                                    <w:rFonts w:ascii="Lato Regular" w:hAnsi="Lato Regular"/>
                                    <w:noProof/>
                                    <w:sz w:val="18"/>
                                    <w:szCs w:val="18"/>
                                  </w:rPr>
                                </w:pPr>
                                <w:r>
                                  <w:rPr>
                                    <w:rFonts w:ascii="Lato Regular" w:hAnsi="Lato Regular"/>
                                    <w:noProof/>
                                    <w:sz w:val="18"/>
                                    <w:szCs w:val="18"/>
                                  </w:rPr>
                                  <w:t>Taylorsville Veterinary Clinic</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501231B6" w:rsidR="00A96086" w:rsidRPr="00DA22DD" w:rsidRDefault="00533C18" w:rsidP="00A75C2C">
                                <w:pPr>
                                  <w:pStyle w:val="Header"/>
                                  <w:jc w:val="right"/>
                                  <w:rPr>
                                    <w:rFonts w:ascii="Lato Regular" w:hAnsi="Lato Regular"/>
                                    <w:noProof/>
                                    <w:sz w:val="18"/>
                                    <w:szCs w:val="18"/>
                                  </w:rPr>
                                </w:pPr>
                                <w:r>
                                  <w:rPr>
                                    <w:rFonts w:ascii="Lato Regular" w:hAnsi="Lato Regular"/>
                                    <w:noProof/>
                                    <w:sz w:val="18"/>
                                    <w:szCs w:val="18"/>
                                  </w:rPr>
                                  <w:t>Dr. Aaron Lucas DVM, PhD</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2982EF86" w:rsidR="00A96086" w:rsidRPr="004D69F3" w:rsidRDefault="00533C18" w:rsidP="00AC6B41">
                                <w:pPr>
                                  <w:pStyle w:val="Header"/>
                                  <w:jc w:val="right"/>
                                  <w:rPr>
                                    <w:rFonts w:ascii="Lato Regular" w:hAnsi="Lato Regular"/>
                                    <w:noProof/>
                                    <w:sz w:val="18"/>
                                    <w:szCs w:val="18"/>
                                  </w:rPr>
                                </w:pPr>
                                <w:r>
                                  <w:rPr>
                                    <w:rFonts w:ascii="Lato Regular" w:hAnsi="Lato Regular"/>
                                    <w:noProof/>
                                    <w:sz w:val="18"/>
                                    <w:szCs w:val="18"/>
                                  </w:rPr>
                                  <w:t>13923</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173E6C32" w:rsidR="00A96086" w:rsidRPr="006B22B9" w:rsidRDefault="00533C18" w:rsidP="0030515F">
                                <w:pPr>
                                  <w:pStyle w:val="Header"/>
                                  <w:jc w:val="right"/>
                                  <w:rPr>
                                    <w:rFonts w:ascii="Lato Regular" w:hAnsi="Lato Regular"/>
                                    <w:noProof/>
                                    <w:sz w:val="18"/>
                                    <w:szCs w:val="18"/>
                                  </w:rPr>
                                </w:pPr>
                                <w:r>
                                  <w:rPr>
                                    <w:rFonts w:ascii="Lato Regular" w:hAnsi="Lato Regular"/>
                                    <w:noProof/>
                                    <w:sz w:val="18"/>
                                    <w:szCs w:val="18"/>
                                  </w:rPr>
                                  <w:t>02/23/26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4A7F3" id="_x0000_t202" coordsize="21600,21600" o:spt="202" path="m,l,21600r21600,l21600,xe">
              <v:stroke joinstyle="miter"/>
              <v:path gradientshapeok="t" o:connecttype="rect"/>
            </v:shapetype>
            <v:shape id="Text Box 1" o:spid="_x0000_s1026" type="#_x0000_t202" style="position:absolute;left:0;text-align:left;margin-left:8.15pt;margin-top:121.9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1207237F" w14:textId="77777777" w:rsidTr="00CA666A">
                      <w:trPr>
                        <w:trHeight w:val="817"/>
                      </w:trPr>
                      <w:tc>
                        <w:tcPr>
                          <w:tcW w:w="2085" w:type="dxa"/>
                        </w:tcPr>
                        <w:p w14:paraId="72EED7DC"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4FDC1153"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4891877A" w14:textId="5D02E0D5" w:rsidR="00A96086" w:rsidRPr="006B22B9" w:rsidRDefault="00533C18"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Gemma Farver</w:t>
                          </w:r>
                        </w:p>
                      </w:tc>
                    </w:tr>
                    <w:tr w:rsidR="00A96086" w:rsidRPr="006B22B9" w14:paraId="75EF2591" w14:textId="77777777" w:rsidTr="00CA666A">
                      <w:trPr>
                        <w:trHeight w:val="818"/>
                      </w:trPr>
                      <w:tc>
                        <w:tcPr>
                          <w:tcW w:w="2085" w:type="dxa"/>
                        </w:tcPr>
                        <w:p w14:paraId="36E9804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36E9EB2C" w14:textId="77777777" w:rsidR="00A96086" w:rsidRPr="006B22B9" w:rsidRDefault="00A96086" w:rsidP="00B7362D">
                          <w:pPr>
                            <w:pStyle w:val="Header"/>
                            <w:jc w:val="right"/>
                            <w:rPr>
                              <w:rFonts w:ascii="Lato Regular" w:hAnsi="Lato Regular"/>
                              <w:noProof/>
                              <w:color w:val="E09010"/>
                              <w:sz w:val="18"/>
                              <w:szCs w:val="18"/>
                            </w:rPr>
                          </w:pPr>
                        </w:p>
                        <w:p w14:paraId="46EFBB3E" w14:textId="2FC8EEB3" w:rsidR="00A96086" w:rsidRPr="006B22B9" w:rsidRDefault="00533C18" w:rsidP="00B7362D">
                          <w:pPr>
                            <w:pStyle w:val="Header"/>
                            <w:jc w:val="right"/>
                            <w:rPr>
                              <w:rFonts w:ascii="Lato Regular" w:hAnsi="Lato Regular"/>
                              <w:noProof/>
                              <w:sz w:val="18"/>
                              <w:szCs w:val="18"/>
                            </w:rPr>
                          </w:pPr>
                          <w:r>
                            <w:rPr>
                              <w:rFonts w:ascii="Lato Regular" w:hAnsi="Lato Regular"/>
                              <w:noProof/>
                              <w:sz w:val="18"/>
                              <w:szCs w:val="18"/>
                            </w:rPr>
                            <w:t>Canine</w:t>
                          </w:r>
                          <w:r w:rsidR="00745722">
                            <w:rPr>
                              <w:rFonts w:ascii="Lato Regular" w:hAnsi="Lato Regular"/>
                              <w:noProof/>
                              <w:sz w:val="18"/>
                              <w:szCs w:val="18"/>
                            </w:rPr>
                            <w:t xml:space="preserve"> </w:t>
                          </w:r>
                          <w:r w:rsidR="00B76430">
                            <w:rPr>
                              <w:rFonts w:ascii="Lato Regular" w:hAnsi="Lato Regular"/>
                              <w:noProof/>
                              <w:sz w:val="18"/>
                              <w:szCs w:val="18"/>
                            </w:rPr>
                            <w:t xml:space="preserve"> </w:t>
                          </w:r>
                        </w:p>
                      </w:tc>
                    </w:tr>
                    <w:tr w:rsidR="00A96086" w:rsidRPr="006B22B9" w14:paraId="2463410E" w14:textId="77777777" w:rsidTr="00CA666A">
                      <w:trPr>
                        <w:trHeight w:val="863"/>
                      </w:trPr>
                      <w:tc>
                        <w:tcPr>
                          <w:tcW w:w="2085" w:type="dxa"/>
                        </w:tcPr>
                        <w:p w14:paraId="7281290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00FED66" w14:textId="77777777" w:rsidR="00A96086" w:rsidRPr="006B22B9" w:rsidRDefault="00A96086" w:rsidP="00B7362D">
                          <w:pPr>
                            <w:pStyle w:val="Header"/>
                            <w:jc w:val="right"/>
                            <w:rPr>
                              <w:rFonts w:ascii="Lato Regular" w:hAnsi="Lato Regular"/>
                              <w:noProof/>
                              <w:color w:val="E09010"/>
                              <w:sz w:val="18"/>
                              <w:szCs w:val="18"/>
                            </w:rPr>
                          </w:pPr>
                        </w:p>
                        <w:p w14:paraId="5E1345A2" w14:textId="501B8C0E" w:rsidR="00A96086" w:rsidRPr="006B22B9" w:rsidRDefault="00533C18" w:rsidP="00B7362D">
                          <w:pPr>
                            <w:pStyle w:val="Header"/>
                            <w:jc w:val="right"/>
                            <w:rPr>
                              <w:rFonts w:ascii="Lato Regular" w:hAnsi="Lato Regular"/>
                              <w:noProof/>
                              <w:sz w:val="18"/>
                              <w:szCs w:val="18"/>
                            </w:rPr>
                          </w:pPr>
                          <w:r>
                            <w:rPr>
                              <w:rFonts w:ascii="Lato Regular" w:hAnsi="Lato Regular"/>
                              <w:noProof/>
                              <w:sz w:val="18"/>
                              <w:szCs w:val="18"/>
                            </w:rPr>
                            <w:t>Yorkshire Terrier</w:t>
                          </w:r>
                        </w:p>
                      </w:tc>
                    </w:tr>
                    <w:tr w:rsidR="00A96086" w:rsidRPr="006B22B9" w14:paraId="33BA8DEC" w14:textId="77777777" w:rsidTr="00CA666A">
                      <w:trPr>
                        <w:trHeight w:val="809"/>
                      </w:trPr>
                      <w:tc>
                        <w:tcPr>
                          <w:tcW w:w="2085" w:type="dxa"/>
                        </w:tcPr>
                        <w:p w14:paraId="0EC36A7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79D8096E" w14:textId="77777777" w:rsidR="00A96086" w:rsidRPr="006B22B9" w:rsidRDefault="00A96086" w:rsidP="00B7362D">
                          <w:pPr>
                            <w:pStyle w:val="Header"/>
                            <w:jc w:val="right"/>
                            <w:rPr>
                              <w:rFonts w:ascii="Lato Regular" w:hAnsi="Lato Regular"/>
                              <w:noProof/>
                              <w:color w:val="E09010"/>
                              <w:sz w:val="18"/>
                              <w:szCs w:val="18"/>
                            </w:rPr>
                          </w:pPr>
                        </w:p>
                        <w:p w14:paraId="6FEEB59F" w14:textId="7878ECDD" w:rsidR="00A96086" w:rsidRPr="006B22B9" w:rsidRDefault="00533C18" w:rsidP="00A77F74">
                          <w:pPr>
                            <w:pStyle w:val="Header"/>
                            <w:jc w:val="right"/>
                            <w:rPr>
                              <w:rFonts w:ascii="Lato Regular" w:hAnsi="Lato Regular"/>
                              <w:noProof/>
                              <w:sz w:val="18"/>
                              <w:szCs w:val="18"/>
                            </w:rPr>
                          </w:pPr>
                          <w:r>
                            <w:rPr>
                              <w:rFonts w:ascii="Lato Regular" w:hAnsi="Lato Regular"/>
                              <w:noProof/>
                              <w:sz w:val="18"/>
                              <w:szCs w:val="18"/>
                            </w:rPr>
                            <w:t>Spayed Female</w:t>
                          </w:r>
                        </w:p>
                      </w:tc>
                    </w:tr>
                    <w:tr w:rsidR="00A96086" w:rsidRPr="006B22B9" w14:paraId="31091342" w14:textId="77777777" w:rsidTr="00CA666A">
                      <w:trPr>
                        <w:trHeight w:val="809"/>
                      </w:trPr>
                      <w:tc>
                        <w:tcPr>
                          <w:tcW w:w="2085" w:type="dxa"/>
                        </w:tcPr>
                        <w:p w14:paraId="16E365A3"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2CBEDBF5" w14:textId="1AC4CD69" w:rsidR="00A96086" w:rsidRPr="006B22B9" w:rsidRDefault="00533C18" w:rsidP="002650DD">
                          <w:pPr>
                            <w:jc w:val="right"/>
                            <w:rPr>
                              <w:rFonts w:ascii="Lato Regular" w:hAnsi="Lato Regular"/>
                              <w:sz w:val="18"/>
                              <w:szCs w:val="18"/>
                            </w:rPr>
                          </w:pPr>
                          <w:r>
                            <w:rPr>
                              <w:rFonts w:ascii="Lato Regular" w:hAnsi="Lato Regular"/>
                              <w:sz w:val="18"/>
                              <w:szCs w:val="18"/>
                            </w:rPr>
                            <w:t>12 Years 2 Months</w:t>
                          </w:r>
                          <w:r w:rsidR="00A96086">
                            <w:rPr>
                              <w:rFonts w:ascii="Lato Regular" w:hAnsi="Lato Regular"/>
                              <w:sz w:val="18"/>
                              <w:szCs w:val="18"/>
                            </w:rPr>
                            <w:t xml:space="preserve"> </w:t>
                          </w:r>
                        </w:p>
                      </w:tc>
                    </w:tr>
                    <w:tr w:rsidR="00A96086" w:rsidRPr="006B22B9" w14:paraId="212EF8C2" w14:textId="77777777" w:rsidTr="00CA666A">
                      <w:trPr>
                        <w:trHeight w:val="773"/>
                      </w:trPr>
                      <w:tc>
                        <w:tcPr>
                          <w:tcW w:w="2085" w:type="dxa"/>
                        </w:tcPr>
                        <w:p w14:paraId="443488DE"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2E7387D6" w14:textId="744C5807" w:rsidR="00A96086" w:rsidRPr="006B22B9" w:rsidRDefault="00533C18" w:rsidP="008646B5">
                          <w:pPr>
                            <w:jc w:val="right"/>
                            <w:rPr>
                              <w:rFonts w:ascii="Lato Regular" w:hAnsi="Lato Regular"/>
                              <w:sz w:val="18"/>
                              <w:szCs w:val="18"/>
                            </w:rPr>
                          </w:pPr>
                          <w:r>
                            <w:rPr>
                              <w:rFonts w:ascii="Lato Regular" w:hAnsi="Lato Regular"/>
                              <w:sz w:val="18"/>
                              <w:szCs w:val="18"/>
                            </w:rPr>
                            <w:t>7.7 pounds</w:t>
                          </w:r>
                          <w:r w:rsidR="00A411A1">
                            <w:rPr>
                              <w:rFonts w:ascii="Lato Regular" w:hAnsi="Lato Regular"/>
                              <w:sz w:val="18"/>
                              <w:szCs w:val="18"/>
                            </w:rPr>
                            <w:t xml:space="preserve"> </w:t>
                          </w:r>
                        </w:p>
                      </w:tc>
                    </w:tr>
                    <w:tr w:rsidR="00A96086" w:rsidRPr="006B22B9" w14:paraId="7239F71E" w14:textId="77777777" w:rsidTr="00A45658">
                      <w:trPr>
                        <w:trHeight w:val="1236"/>
                      </w:trPr>
                      <w:tc>
                        <w:tcPr>
                          <w:tcW w:w="2085" w:type="dxa"/>
                        </w:tcPr>
                        <w:p w14:paraId="2209E00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6FE527B0" w14:textId="77777777" w:rsidR="00A96086" w:rsidRPr="006B22B9" w:rsidRDefault="00A96086" w:rsidP="00B7362D">
                          <w:pPr>
                            <w:pStyle w:val="Header"/>
                            <w:jc w:val="right"/>
                            <w:rPr>
                              <w:rFonts w:ascii="Lato Regular" w:hAnsi="Lato Regular"/>
                              <w:noProof/>
                              <w:color w:val="E09010"/>
                              <w:sz w:val="18"/>
                              <w:szCs w:val="18"/>
                            </w:rPr>
                          </w:pPr>
                        </w:p>
                        <w:p w14:paraId="45308A64" w14:textId="59BD332E" w:rsidR="004E3C0B" w:rsidRPr="004E3C0B" w:rsidRDefault="009F5DB4" w:rsidP="004E3C0B">
                          <w:pPr>
                            <w:jc w:val="right"/>
                            <w:rPr>
                              <w:rFonts w:ascii="Lato Regular" w:hAnsi="Lato Regular" w:cstheme="minorBidi"/>
                              <w:noProof/>
                              <w:sz w:val="18"/>
                              <w:szCs w:val="18"/>
                            </w:rPr>
                          </w:pPr>
                          <w:r w:rsidRPr="009F5DB4">
                            <w:rPr>
                              <w:rFonts w:ascii="Lato Regular" w:hAnsi="Lato Regular" w:cstheme="minorBidi"/>
                              <w:noProof/>
                              <w:sz w:val="18"/>
                              <w:szCs w:val="18"/>
                            </w:rPr>
                            <w:t>R. McKenzie Daniel, DVM, DABVP (Canine / Feline Practice)</w:t>
                          </w:r>
                        </w:p>
                      </w:tc>
                    </w:tr>
                    <w:tr w:rsidR="00A96086" w:rsidRPr="006B22B9" w14:paraId="7A956FA2" w14:textId="77777777" w:rsidTr="00B7362D">
                      <w:trPr>
                        <w:trHeight w:val="984"/>
                      </w:trPr>
                      <w:tc>
                        <w:tcPr>
                          <w:tcW w:w="2085" w:type="dxa"/>
                        </w:tcPr>
                        <w:p w14:paraId="34CA1D1B" w14:textId="4A61511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8CB5B2B" w14:textId="77777777" w:rsidR="00A96086" w:rsidRPr="006B22B9" w:rsidRDefault="00A96086" w:rsidP="00B7362D">
                          <w:pPr>
                            <w:pStyle w:val="Header"/>
                            <w:jc w:val="right"/>
                            <w:rPr>
                              <w:rFonts w:ascii="Lato Regular" w:hAnsi="Lato Regular"/>
                              <w:b/>
                              <w:noProof/>
                              <w:color w:val="003975"/>
                              <w:sz w:val="18"/>
                              <w:szCs w:val="18"/>
                            </w:rPr>
                          </w:pPr>
                        </w:p>
                        <w:p w14:paraId="3C75499A" w14:textId="3194C19B" w:rsidR="00A96086" w:rsidRPr="003720C3" w:rsidRDefault="00533C18" w:rsidP="00A75C2C">
                          <w:pPr>
                            <w:pStyle w:val="Header"/>
                            <w:jc w:val="right"/>
                            <w:rPr>
                              <w:rFonts w:ascii="Lato Regular" w:hAnsi="Lato Regular"/>
                              <w:noProof/>
                              <w:sz w:val="18"/>
                              <w:szCs w:val="18"/>
                            </w:rPr>
                          </w:pPr>
                          <w:r>
                            <w:rPr>
                              <w:rFonts w:ascii="Lato Regular" w:hAnsi="Lato Regular"/>
                              <w:noProof/>
                              <w:sz w:val="18"/>
                              <w:szCs w:val="18"/>
                            </w:rPr>
                            <w:t>Dr. Aaron Lucas DVM, PhD</w:t>
                          </w:r>
                        </w:p>
                      </w:tc>
                    </w:tr>
                    <w:tr w:rsidR="00A96086" w:rsidRPr="006B22B9" w14:paraId="54C28E4C" w14:textId="77777777" w:rsidTr="00CA666A">
                      <w:trPr>
                        <w:trHeight w:val="800"/>
                      </w:trPr>
                      <w:tc>
                        <w:tcPr>
                          <w:tcW w:w="2085" w:type="dxa"/>
                        </w:tcPr>
                        <w:p w14:paraId="51E8A01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453B248" w14:textId="77777777" w:rsidR="00A96086" w:rsidRPr="006B22B9" w:rsidRDefault="00A96086" w:rsidP="00B7362D">
                          <w:pPr>
                            <w:pStyle w:val="Header"/>
                            <w:jc w:val="right"/>
                            <w:rPr>
                              <w:rFonts w:ascii="Lato Regular" w:hAnsi="Lato Regular"/>
                              <w:noProof/>
                              <w:color w:val="E09010"/>
                              <w:sz w:val="18"/>
                              <w:szCs w:val="18"/>
                            </w:rPr>
                          </w:pPr>
                        </w:p>
                        <w:p w14:paraId="79EB5902" w14:textId="0AB9F6FA" w:rsidR="00A96086" w:rsidRPr="006B22B9" w:rsidRDefault="00533C18" w:rsidP="00B92152">
                          <w:pPr>
                            <w:pStyle w:val="Header"/>
                            <w:jc w:val="right"/>
                            <w:rPr>
                              <w:rFonts w:ascii="Lato Regular" w:hAnsi="Lato Regular"/>
                              <w:noProof/>
                              <w:sz w:val="18"/>
                              <w:szCs w:val="18"/>
                            </w:rPr>
                          </w:pPr>
                          <w:r>
                            <w:rPr>
                              <w:rFonts w:ascii="Lato Regular" w:hAnsi="Lato Regular"/>
                              <w:noProof/>
                              <w:sz w:val="18"/>
                              <w:szCs w:val="18"/>
                            </w:rPr>
                            <w:t>Taylorsville Veterinary Clinic</w:t>
                          </w:r>
                        </w:p>
                      </w:tc>
                    </w:tr>
                    <w:tr w:rsidR="00A96086" w:rsidRPr="006B22B9" w14:paraId="61D12987" w14:textId="77777777" w:rsidTr="00CA666A">
                      <w:trPr>
                        <w:trHeight w:val="782"/>
                      </w:trPr>
                      <w:tc>
                        <w:tcPr>
                          <w:tcW w:w="2085" w:type="dxa"/>
                        </w:tcPr>
                        <w:p w14:paraId="46D9DB1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2EB6E742" w14:textId="77777777" w:rsidR="00A96086" w:rsidRPr="006B22B9" w:rsidRDefault="00A96086" w:rsidP="00B7362D">
                          <w:pPr>
                            <w:pStyle w:val="Header"/>
                            <w:jc w:val="right"/>
                            <w:rPr>
                              <w:rFonts w:ascii="Lato Regular" w:hAnsi="Lato Regular"/>
                              <w:noProof/>
                              <w:color w:val="E09010"/>
                              <w:sz w:val="18"/>
                              <w:szCs w:val="18"/>
                            </w:rPr>
                          </w:pPr>
                        </w:p>
                        <w:p w14:paraId="39D2AA04" w14:textId="501231B6" w:rsidR="00A96086" w:rsidRPr="00DA22DD" w:rsidRDefault="00533C18" w:rsidP="00A75C2C">
                          <w:pPr>
                            <w:pStyle w:val="Header"/>
                            <w:jc w:val="right"/>
                            <w:rPr>
                              <w:rFonts w:ascii="Lato Regular" w:hAnsi="Lato Regular"/>
                              <w:noProof/>
                              <w:sz w:val="18"/>
                              <w:szCs w:val="18"/>
                            </w:rPr>
                          </w:pPr>
                          <w:r>
                            <w:rPr>
                              <w:rFonts w:ascii="Lato Regular" w:hAnsi="Lato Regular"/>
                              <w:noProof/>
                              <w:sz w:val="18"/>
                              <w:szCs w:val="18"/>
                            </w:rPr>
                            <w:t>Dr. Aaron Lucas DVM, PhD</w:t>
                          </w:r>
                        </w:p>
                      </w:tc>
                    </w:tr>
                    <w:tr w:rsidR="00A96086" w:rsidRPr="006B22B9" w14:paraId="6ECDE8FE" w14:textId="77777777" w:rsidTr="00CA666A">
                      <w:trPr>
                        <w:trHeight w:val="755"/>
                      </w:trPr>
                      <w:tc>
                        <w:tcPr>
                          <w:tcW w:w="2085" w:type="dxa"/>
                        </w:tcPr>
                        <w:p w14:paraId="30330439"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3035D2ED" w14:textId="77777777" w:rsidR="00A96086" w:rsidRPr="006B22B9" w:rsidRDefault="00A96086" w:rsidP="00B7362D">
                          <w:pPr>
                            <w:pStyle w:val="Header"/>
                            <w:jc w:val="right"/>
                            <w:rPr>
                              <w:rFonts w:ascii="Lato Regular" w:hAnsi="Lato Regular"/>
                              <w:noProof/>
                              <w:color w:val="E09010"/>
                              <w:sz w:val="18"/>
                              <w:szCs w:val="18"/>
                            </w:rPr>
                          </w:pPr>
                        </w:p>
                        <w:p w14:paraId="1BE9AE3C" w14:textId="2982EF86" w:rsidR="00A96086" w:rsidRPr="004D69F3" w:rsidRDefault="00533C18" w:rsidP="00AC6B41">
                          <w:pPr>
                            <w:pStyle w:val="Header"/>
                            <w:jc w:val="right"/>
                            <w:rPr>
                              <w:rFonts w:ascii="Lato Regular" w:hAnsi="Lato Regular"/>
                              <w:noProof/>
                              <w:sz w:val="18"/>
                              <w:szCs w:val="18"/>
                            </w:rPr>
                          </w:pPr>
                          <w:r>
                            <w:rPr>
                              <w:rFonts w:ascii="Lato Regular" w:hAnsi="Lato Regular"/>
                              <w:noProof/>
                              <w:sz w:val="18"/>
                              <w:szCs w:val="18"/>
                            </w:rPr>
                            <w:t>13923</w:t>
                          </w:r>
                        </w:p>
                      </w:tc>
                    </w:tr>
                    <w:tr w:rsidR="00A96086" w:rsidRPr="006B22B9" w14:paraId="122935C1" w14:textId="77777777" w:rsidTr="00B7362D">
                      <w:trPr>
                        <w:trHeight w:val="984"/>
                      </w:trPr>
                      <w:tc>
                        <w:tcPr>
                          <w:tcW w:w="2085" w:type="dxa"/>
                        </w:tcPr>
                        <w:p w14:paraId="6C705720"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CCB5465" w14:textId="77777777" w:rsidR="00A96086" w:rsidRPr="006B22B9" w:rsidRDefault="00A96086" w:rsidP="00B7362D">
                          <w:pPr>
                            <w:pStyle w:val="Header"/>
                            <w:jc w:val="right"/>
                            <w:rPr>
                              <w:rFonts w:ascii="Lato Regular" w:hAnsi="Lato Regular"/>
                              <w:noProof/>
                              <w:color w:val="E09010"/>
                              <w:sz w:val="18"/>
                              <w:szCs w:val="18"/>
                            </w:rPr>
                          </w:pPr>
                        </w:p>
                        <w:p w14:paraId="0F718494" w14:textId="173E6C32" w:rsidR="00A96086" w:rsidRPr="006B22B9" w:rsidRDefault="00533C18" w:rsidP="0030515F">
                          <w:pPr>
                            <w:pStyle w:val="Header"/>
                            <w:jc w:val="right"/>
                            <w:rPr>
                              <w:rFonts w:ascii="Lato Regular" w:hAnsi="Lato Regular"/>
                              <w:noProof/>
                              <w:sz w:val="18"/>
                              <w:szCs w:val="18"/>
                            </w:rPr>
                          </w:pPr>
                          <w:r>
                            <w:rPr>
                              <w:rFonts w:ascii="Lato Regular" w:hAnsi="Lato Regular"/>
                              <w:noProof/>
                              <w:sz w:val="18"/>
                              <w:szCs w:val="18"/>
                            </w:rPr>
                            <w:t>02/23/26</w:t>
                          </w:r>
                        </w:p>
                        <w:p w14:paraId="10F7EC19" w14:textId="77777777" w:rsidR="00A96086" w:rsidRPr="006B22B9" w:rsidRDefault="00A96086" w:rsidP="00B7362D">
                          <w:pPr>
                            <w:pStyle w:val="Header"/>
                            <w:jc w:val="right"/>
                            <w:rPr>
                              <w:rFonts w:ascii="Lato Regular" w:hAnsi="Lato Regular"/>
                              <w:noProof/>
                              <w:color w:val="808080"/>
                              <w:sz w:val="18"/>
                              <w:szCs w:val="18"/>
                            </w:rPr>
                          </w:pPr>
                        </w:p>
                      </w:tc>
                    </w:tr>
                  </w:tbl>
                  <w:p w14:paraId="51FFE934" w14:textId="77777777" w:rsidR="00A96086" w:rsidRPr="00F27ED3" w:rsidRDefault="00A96086">
                    <w:pPr>
                      <w:rPr>
                        <w:sz w:val="20"/>
                        <w:szCs w:val="20"/>
                      </w:rPr>
                    </w:pPr>
                  </w:p>
                </w:txbxContent>
              </v:textbox>
              <w10:wrap type="through" anchorx="page" anchory="page"/>
            </v:shape>
          </w:pict>
        </mc:Fallback>
      </mc:AlternateContent>
    </w:r>
    <w:r w:rsidR="00C8337F">
      <w:rPr>
        <w:noProof/>
      </w:rPr>
      <w:drawing>
        <wp:inline distT="0" distB="0" distL="0" distR="0" wp14:anchorId="20049ACE" wp14:editId="072A0D3C">
          <wp:extent cx="7783286" cy="1227225"/>
          <wp:effectExtent l="0" t="0" r="1905" b="5080"/>
          <wp:docPr id="1744090912"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 descr="A close up of a logo&#10;&#10;AI-generated content may be incorrect."/>
                  <pic:cNvPicPr/>
                </pic:nvPicPr>
                <pic:blipFill>
                  <a:blip r:embed="rId1"/>
                  <a:stretch>
                    <a:fillRect/>
                  </a:stretch>
                </pic:blipFill>
                <pic:spPr>
                  <a:xfrm>
                    <a:off x="0" y="0"/>
                    <a:ext cx="7895098" cy="1244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9C2146"/>
    <w:multiLevelType w:val="multilevel"/>
    <w:tmpl w:val="5CF8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006F42"/>
    <w:multiLevelType w:val="hybridMultilevel"/>
    <w:tmpl w:val="FECE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54847"/>
    <w:multiLevelType w:val="hybridMultilevel"/>
    <w:tmpl w:val="53B2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85920">
    <w:abstractNumId w:val="4"/>
  </w:num>
  <w:num w:numId="2" w16cid:durableId="803620987">
    <w:abstractNumId w:val="10"/>
  </w:num>
  <w:num w:numId="3" w16cid:durableId="116686109">
    <w:abstractNumId w:val="0"/>
  </w:num>
  <w:num w:numId="4" w16cid:durableId="1184827624">
    <w:abstractNumId w:val="2"/>
  </w:num>
  <w:num w:numId="5" w16cid:durableId="1246958772">
    <w:abstractNumId w:val="3"/>
  </w:num>
  <w:num w:numId="6" w16cid:durableId="542791909">
    <w:abstractNumId w:val="1"/>
  </w:num>
  <w:num w:numId="7" w16cid:durableId="2093040907">
    <w:abstractNumId w:val="12"/>
  </w:num>
  <w:num w:numId="8" w16cid:durableId="2110200943">
    <w:abstractNumId w:val="5"/>
  </w:num>
  <w:num w:numId="9" w16cid:durableId="623924101">
    <w:abstractNumId w:val="15"/>
  </w:num>
  <w:num w:numId="10" w16cid:durableId="1864856354">
    <w:abstractNumId w:val="9"/>
  </w:num>
  <w:num w:numId="11" w16cid:durableId="373887897">
    <w:abstractNumId w:val="6"/>
  </w:num>
  <w:num w:numId="12" w16cid:durableId="1953129476">
    <w:abstractNumId w:val="7"/>
  </w:num>
  <w:num w:numId="13" w16cid:durableId="1868835300">
    <w:abstractNumId w:val="8"/>
  </w:num>
  <w:num w:numId="14" w16cid:durableId="268127565">
    <w:abstractNumId w:val="11"/>
  </w:num>
  <w:num w:numId="15" w16cid:durableId="185028545">
    <w:abstractNumId w:val="13"/>
  </w:num>
  <w:num w:numId="16" w16cid:durableId="723408562">
    <w:abstractNumId w:val="16"/>
  </w:num>
  <w:num w:numId="17" w16cid:durableId="612158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6A09E2"/>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077A"/>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2BEA"/>
    <w:rsid w:val="0009329A"/>
    <w:rsid w:val="00095357"/>
    <w:rsid w:val="000955FD"/>
    <w:rsid w:val="00095BCF"/>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62EF"/>
    <w:rsid w:val="000C761E"/>
    <w:rsid w:val="000C7B99"/>
    <w:rsid w:val="000D09C5"/>
    <w:rsid w:val="000D14DE"/>
    <w:rsid w:val="000D2556"/>
    <w:rsid w:val="000D26CD"/>
    <w:rsid w:val="000D2DEB"/>
    <w:rsid w:val="000D40F9"/>
    <w:rsid w:val="000D4E53"/>
    <w:rsid w:val="000D7018"/>
    <w:rsid w:val="000D7F13"/>
    <w:rsid w:val="000D7F47"/>
    <w:rsid w:val="000E0922"/>
    <w:rsid w:val="000E0E2B"/>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87BB2"/>
    <w:rsid w:val="00191CBA"/>
    <w:rsid w:val="001921B7"/>
    <w:rsid w:val="00192DED"/>
    <w:rsid w:val="00193626"/>
    <w:rsid w:val="001939BF"/>
    <w:rsid w:val="00193C0B"/>
    <w:rsid w:val="001941B5"/>
    <w:rsid w:val="001949B0"/>
    <w:rsid w:val="0019519F"/>
    <w:rsid w:val="00196A45"/>
    <w:rsid w:val="001A08D9"/>
    <w:rsid w:val="001A0BD7"/>
    <w:rsid w:val="001A0D91"/>
    <w:rsid w:val="001A4A0C"/>
    <w:rsid w:val="001A56FF"/>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C7A45"/>
    <w:rsid w:val="001D036F"/>
    <w:rsid w:val="001D15E9"/>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197"/>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25EE"/>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CA1"/>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6739"/>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125"/>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4D15"/>
    <w:rsid w:val="00355904"/>
    <w:rsid w:val="0035617C"/>
    <w:rsid w:val="00356914"/>
    <w:rsid w:val="00357741"/>
    <w:rsid w:val="0036006C"/>
    <w:rsid w:val="0036046C"/>
    <w:rsid w:val="003608E2"/>
    <w:rsid w:val="00360A9C"/>
    <w:rsid w:val="0036116F"/>
    <w:rsid w:val="00361FC2"/>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9C6"/>
    <w:rsid w:val="003A5BEE"/>
    <w:rsid w:val="003A5C72"/>
    <w:rsid w:val="003A5E85"/>
    <w:rsid w:val="003A7D0F"/>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221D"/>
    <w:rsid w:val="003F2DCA"/>
    <w:rsid w:val="003F5B76"/>
    <w:rsid w:val="003F60EA"/>
    <w:rsid w:val="003F6811"/>
    <w:rsid w:val="003F7FA9"/>
    <w:rsid w:val="004008DA"/>
    <w:rsid w:val="00401139"/>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4422"/>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67B"/>
    <w:rsid w:val="00486779"/>
    <w:rsid w:val="004877EF"/>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0725D"/>
    <w:rsid w:val="00510458"/>
    <w:rsid w:val="00511091"/>
    <w:rsid w:val="00511FA0"/>
    <w:rsid w:val="00512AC1"/>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C18"/>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5B3D"/>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7E3"/>
    <w:rsid w:val="005779B9"/>
    <w:rsid w:val="00581C0B"/>
    <w:rsid w:val="0058208C"/>
    <w:rsid w:val="00582E7E"/>
    <w:rsid w:val="00584DDA"/>
    <w:rsid w:val="0058592B"/>
    <w:rsid w:val="00586BEA"/>
    <w:rsid w:val="005933B7"/>
    <w:rsid w:val="00593AEE"/>
    <w:rsid w:val="00594027"/>
    <w:rsid w:val="00594575"/>
    <w:rsid w:val="005970AB"/>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118"/>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E7FBB"/>
    <w:rsid w:val="005F0427"/>
    <w:rsid w:val="005F045D"/>
    <w:rsid w:val="005F29A1"/>
    <w:rsid w:val="005F34B4"/>
    <w:rsid w:val="005F6D58"/>
    <w:rsid w:val="005F6FB7"/>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11"/>
    <w:rsid w:val="00622577"/>
    <w:rsid w:val="00622E07"/>
    <w:rsid w:val="00623C10"/>
    <w:rsid w:val="00624E23"/>
    <w:rsid w:val="00627480"/>
    <w:rsid w:val="00627ADA"/>
    <w:rsid w:val="00627D3F"/>
    <w:rsid w:val="00630DE7"/>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DF6"/>
    <w:rsid w:val="006537D0"/>
    <w:rsid w:val="006541BB"/>
    <w:rsid w:val="00655601"/>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3A5"/>
    <w:rsid w:val="00667C80"/>
    <w:rsid w:val="00667E88"/>
    <w:rsid w:val="00667F31"/>
    <w:rsid w:val="00671283"/>
    <w:rsid w:val="00672B86"/>
    <w:rsid w:val="00675016"/>
    <w:rsid w:val="00675D49"/>
    <w:rsid w:val="00675FD4"/>
    <w:rsid w:val="006779DF"/>
    <w:rsid w:val="0068186B"/>
    <w:rsid w:val="006819E4"/>
    <w:rsid w:val="00681DA7"/>
    <w:rsid w:val="00684D9A"/>
    <w:rsid w:val="006850E8"/>
    <w:rsid w:val="00685766"/>
    <w:rsid w:val="00685768"/>
    <w:rsid w:val="00685CC7"/>
    <w:rsid w:val="00686003"/>
    <w:rsid w:val="006861A4"/>
    <w:rsid w:val="00690D2D"/>
    <w:rsid w:val="00691F1E"/>
    <w:rsid w:val="00691FE2"/>
    <w:rsid w:val="00692A62"/>
    <w:rsid w:val="00693963"/>
    <w:rsid w:val="00695ADC"/>
    <w:rsid w:val="00697732"/>
    <w:rsid w:val="006A09E2"/>
    <w:rsid w:val="006A142B"/>
    <w:rsid w:val="006A184B"/>
    <w:rsid w:val="006A1C55"/>
    <w:rsid w:val="006A2920"/>
    <w:rsid w:val="006A3F16"/>
    <w:rsid w:val="006A4397"/>
    <w:rsid w:val="006A4D45"/>
    <w:rsid w:val="006A6355"/>
    <w:rsid w:val="006A6505"/>
    <w:rsid w:val="006A6B5D"/>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C7005"/>
    <w:rsid w:val="006D1292"/>
    <w:rsid w:val="006D2207"/>
    <w:rsid w:val="006D404D"/>
    <w:rsid w:val="006D48A1"/>
    <w:rsid w:val="006D76BB"/>
    <w:rsid w:val="006D7BC3"/>
    <w:rsid w:val="006E07E2"/>
    <w:rsid w:val="006E17BD"/>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AA7"/>
    <w:rsid w:val="00744CCA"/>
    <w:rsid w:val="00745722"/>
    <w:rsid w:val="00747784"/>
    <w:rsid w:val="00750E1C"/>
    <w:rsid w:val="00752EC5"/>
    <w:rsid w:val="00753595"/>
    <w:rsid w:val="00753D01"/>
    <w:rsid w:val="007560B5"/>
    <w:rsid w:val="00756BE1"/>
    <w:rsid w:val="00757346"/>
    <w:rsid w:val="00760CA1"/>
    <w:rsid w:val="00762426"/>
    <w:rsid w:val="007629A2"/>
    <w:rsid w:val="00764898"/>
    <w:rsid w:val="00764AE3"/>
    <w:rsid w:val="007651FE"/>
    <w:rsid w:val="007659FC"/>
    <w:rsid w:val="00766647"/>
    <w:rsid w:val="00770547"/>
    <w:rsid w:val="0077232F"/>
    <w:rsid w:val="0077327B"/>
    <w:rsid w:val="007737DC"/>
    <w:rsid w:val="007753C0"/>
    <w:rsid w:val="00776030"/>
    <w:rsid w:val="00776043"/>
    <w:rsid w:val="007812FA"/>
    <w:rsid w:val="00781563"/>
    <w:rsid w:val="00781D45"/>
    <w:rsid w:val="00782541"/>
    <w:rsid w:val="00783D96"/>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3830"/>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765"/>
    <w:rsid w:val="007C6B5B"/>
    <w:rsid w:val="007C7A5C"/>
    <w:rsid w:val="007D0467"/>
    <w:rsid w:val="007D0A49"/>
    <w:rsid w:val="007D1483"/>
    <w:rsid w:val="007D1A29"/>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45D3"/>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29D"/>
    <w:rsid w:val="0096330A"/>
    <w:rsid w:val="00963DEF"/>
    <w:rsid w:val="00965750"/>
    <w:rsid w:val="00966E20"/>
    <w:rsid w:val="00966FDC"/>
    <w:rsid w:val="009674DE"/>
    <w:rsid w:val="00972076"/>
    <w:rsid w:val="00972CCA"/>
    <w:rsid w:val="009731CE"/>
    <w:rsid w:val="009733C8"/>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48EC"/>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23AC"/>
    <w:rsid w:val="009F3F78"/>
    <w:rsid w:val="009F500C"/>
    <w:rsid w:val="009F5164"/>
    <w:rsid w:val="009F5DB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26D"/>
    <w:rsid w:val="00A2760D"/>
    <w:rsid w:val="00A27CC3"/>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962"/>
    <w:rsid w:val="00A44C47"/>
    <w:rsid w:val="00A451C7"/>
    <w:rsid w:val="00A45658"/>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3CF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904"/>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C7F2F"/>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1F16"/>
    <w:rsid w:val="00AF2C49"/>
    <w:rsid w:val="00AF3C4B"/>
    <w:rsid w:val="00AF49D1"/>
    <w:rsid w:val="00AF5474"/>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6589"/>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9C1"/>
    <w:rsid w:val="00BC0F38"/>
    <w:rsid w:val="00BC1BCC"/>
    <w:rsid w:val="00BC1EE5"/>
    <w:rsid w:val="00BC23E1"/>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54C"/>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EBC"/>
    <w:rsid w:val="00C45C87"/>
    <w:rsid w:val="00C4663A"/>
    <w:rsid w:val="00C46C0B"/>
    <w:rsid w:val="00C47ACE"/>
    <w:rsid w:val="00C50CCF"/>
    <w:rsid w:val="00C51178"/>
    <w:rsid w:val="00C52445"/>
    <w:rsid w:val="00C53C59"/>
    <w:rsid w:val="00C54628"/>
    <w:rsid w:val="00C57BB4"/>
    <w:rsid w:val="00C60261"/>
    <w:rsid w:val="00C60DDB"/>
    <w:rsid w:val="00C61635"/>
    <w:rsid w:val="00C61A14"/>
    <w:rsid w:val="00C630C0"/>
    <w:rsid w:val="00C638FF"/>
    <w:rsid w:val="00C63A80"/>
    <w:rsid w:val="00C643DA"/>
    <w:rsid w:val="00C668BA"/>
    <w:rsid w:val="00C66BE4"/>
    <w:rsid w:val="00C66FE7"/>
    <w:rsid w:val="00C70D6E"/>
    <w:rsid w:val="00C71DE1"/>
    <w:rsid w:val="00C72EEB"/>
    <w:rsid w:val="00C80339"/>
    <w:rsid w:val="00C80D05"/>
    <w:rsid w:val="00C8168D"/>
    <w:rsid w:val="00C81A08"/>
    <w:rsid w:val="00C8260B"/>
    <w:rsid w:val="00C82EA1"/>
    <w:rsid w:val="00C8337F"/>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971B1"/>
    <w:rsid w:val="00CA1905"/>
    <w:rsid w:val="00CA2329"/>
    <w:rsid w:val="00CA2C1C"/>
    <w:rsid w:val="00CA418E"/>
    <w:rsid w:val="00CA55CF"/>
    <w:rsid w:val="00CA56C1"/>
    <w:rsid w:val="00CA5E6E"/>
    <w:rsid w:val="00CA666A"/>
    <w:rsid w:val="00CA69FF"/>
    <w:rsid w:val="00CA6F75"/>
    <w:rsid w:val="00CA71CD"/>
    <w:rsid w:val="00CA74E6"/>
    <w:rsid w:val="00CB0919"/>
    <w:rsid w:val="00CB0A25"/>
    <w:rsid w:val="00CB19EB"/>
    <w:rsid w:val="00CB31D2"/>
    <w:rsid w:val="00CB56E3"/>
    <w:rsid w:val="00CB5F5F"/>
    <w:rsid w:val="00CB71DF"/>
    <w:rsid w:val="00CB7769"/>
    <w:rsid w:val="00CC34B0"/>
    <w:rsid w:val="00CC4803"/>
    <w:rsid w:val="00CC4EE7"/>
    <w:rsid w:val="00CC5D85"/>
    <w:rsid w:val="00CC6524"/>
    <w:rsid w:val="00CC7322"/>
    <w:rsid w:val="00CC7681"/>
    <w:rsid w:val="00CD0579"/>
    <w:rsid w:val="00CD0C28"/>
    <w:rsid w:val="00CD157D"/>
    <w:rsid w:val="00CD16CF"/>
    <w:rsid w:val="00CD1F46"/>
    <w:rsid w:val="00CD320A"/>
    <w:rsid w:val="00CD3B08"/>
    <w:rsid w:val="00CD43A8"/>
    <w:rsid w:val="00CD5B95"/>
    <w:rsid w:val="00CD5E56"/>
    <w:rsid w:val="00CD61C5"/>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0E4B"/>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1BCC"/>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8E3"/>
    <w:rsid w:val="00DF0C5F"/>
    <w:rsid w:val="00DF1374"/>
    <w:rsid w:val="00DF1F46"/>
    <w:rsid w:val="00DF23B0"/>
    <w:rsid w:val="00DF2941"/>
    <w:rsid w:val="00DF2DE8"/>
    <w:rsid w:val="00DF2E5C"/>
    <w:rsid w:val="00DF3F29"/>
    <w:rsid w:val="00DF4CAD"/>
    <w:rsid w:val="00DF6D8E"/>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017D"/>
    <w:rsid w:val="00E40A46"/>
    <w:rsid w:val="00E41610"/>
    <w:rsid w:val="00E42229"/>
    <w:rsid w:val="00E437C4"/>
    <w:rsid w:val="00E467CD"/>
    <w:rsid w:val="00E47068"/>
    <w:rsid w:val="00E51A30"/>
    <w:rsid w:val="00E52F1D"/>
    <w:rsid w:val="00E53CBD"/>
    <w:rsid w:val="00E54019"/>
    <w:rsid w:val="00E54066"/>
    <w:rsid w:val="00E54254"/>
    <w:rsid w:val="00E567BC"/>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6CA6"/>
    <w:rsid w:val="00E97426"/>
    <w:rsid w:val="00E97B50"/>
    <w:rsid w:val="00EA0BE1"/>
    <w:rsid w:val="00EA10E2"/>
    <w:rsid w:val="00EA1884"/>
    <w:rsid w:val="00EA1B26"/>
    <w:rsid w:val="00EA229D"/>
    <w:rsid w:val="00EA266E"/>
    <w:rsid w:val="00EA3F95"/>
    <w:rsid w:val="00EA40F6"/>
    <w:rsid w:val="00EA51AB"/>
    <w:rsid w:val="00EA5C59"/>
    <w:rsid w:val="00EA6A64"/>
    <w:rsid w:val="00EA725A"/>
    <w:rsid w:val="00EB10F4"/>
    <w:rsid w:val="00EB619D"/>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0D2C"/>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3543"/>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5110"/>
    <w:rsid w:val="00FD6E63"/>
    <w:rsid w:val="00FE2873"/>
    <w:rsid w:val="00FE2B2B"/>
    <w:rsid w:val="00FE3A6D"/>
    <w:rsid w:val="00FE4215"/>
    <w:rsid w:val="00FE427A"/>
    <w:rsid w:val="00FE66C2"/>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82A6A"/>
  <w14:defaultImageDpi w14:val="300"/>
  <w15:chartTrackingRefBased/>
  <w15:docId w15:val="{05BF332C-F2D1-B74D-A53F-20BF17FA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6316864">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info@SonoPath.com"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rie.est/Desktop/New%20Templates%20/ANIMAL%20SOUND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 SOUNDS TEMPLATE.dotx</Template>
  <TotalTime>8</TotalTime>
  <Pages>4</Pages>
  <Words>818</Words>
  <Characters>4617</Characters>
  <Application>Microsoft Office Word</Application>
  <DocSecurity>0</DocSecurity>
  <Lines>94</Lines>
  <Paragraphs>54</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Estevez</dc:creator>
  <cp:keywords/>
  <cp:lastModifiedBy>carrie estevez</cp:lastModifiedBy>
  <cp:revision>3</cp:revision>
  <cp:lastPrinted>2022-02-23T15:12:00Z</cp:lastPrinted>
  <dcterms:created xsi:type="dcterms:W3CDTF">2026-02-24T12:32:00Z</dcterms:created>
  <dcterms:modified xsi:type="dcterms:W3CDTF">2026-02-24T12:40:00Z</dcterms:modified>
</cp:coreProperties>
</file>